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64B76" w14:textId="77777777" w:rsidR="00447693" w:rsidRPr="0091449D" w:rsidRDefault="00447693" w:rsidP="00447693">
      <w:pPr>
        <w:spacing w:after="100" w:afterAutospacing="1"/>
        <w:jc w:val="center"/>
        <w:outlineLvl w:val="1"/>
        <w:rPr>
          <w:rFonts w:ascii="Garamond" w:eastAsia="Times New Roman" w:hAnsi="Garamond" w:cs="Arial"/>
          <w:b/>
          <w:bCs/>
          <w:color w:val="212529"/>
          <w:sz w:val="22"/>
          <w:szCs w:val="22"/>
          <w:lang w:eastAsia="tr-TR"/>
        </w:rPr>
      </w:pPr>
      <w:r w:rsidRPr="0091449D">
        <w:rPr>
          <w:rFonts w:ascii="Garamond" w:eastAsia="Times New Roman" w:hAnsi="Garamond" w:cs="Arial"/>
          <w:b/>
          <w:bCs/>
          <w:color w:val="212529"/>
          <w:sz w:val="22"/>
          <w:szCs w:val="22"/>
          <w:lang w:eastAsia="tr-TR"/>
        </w:rPr>
        <w:t>Çelebi Hava Servisi Anonim Şirketi</w:t>
      </w:r>
    </w:p>
    <w:p w14:paraId="6C98ECA6" w14:textId="77B0F2CB" w:rsidR="00447693" w:rsidRPr="0091449D" w:rsidRDefault="00447693" w:rsidP="00447693">
      <w:pPr>
        <w:spacing w:after="100" w:afterAutospacing="1"/>
        <w:jc w:val="center"/>
        <w:outlineLvl w:val="1"/>
        <w:rPr>
          <w:rFonts w:ascii="Garamond" w:eastAsia="Times New Roman" w:hAnsi="Garamond" w:cs="Arial"/>
          <w:b/>
          <w:bCs/>
          <w:color w:val="212529"/>
          <w:sz w:val="22"/>
          <w:szCs w:val="22"/>
          <w:lang w:eastAsia="tr-TR"/>
        </w:rPr>
      </w:pPr>
      <w:r w:rsidRPr="0091449D">
        <w:rPr>
          <w:rFonts w:ascii="Garamond" w:eastAsia="Times New Roman" w:hAnsi="Garamond" w:cs="Arial"/>
          <w:b/>
          <w:bCs/>
          <w:color w:val="212529"/>
          <w:sz w:val="22"/>
          <w:szCs w:val="22"/>
          <w:lang w:eastAsia="tr-TR"/>
        </w:rPr>
        <w:t>Cookie Usage Clarification Policy within the Scope of the Personal Data Protection Law</w:t>
      </w:r>
    </w:p>
    <w:p w14:paraId="04B524EA" w14:textId="77777777" w:rsidR="00447693" w:rsidRPr="0091449D" w:rsidRDefault="00447693" w:rsidP="00447693">
      <w:pPr>
        <w:spacing w:after="100" w:afterAutospacing="1"/>
        <w:outlineLvl w:val="1"/>
        <w:rPr>
          <w:rFonts w:ascii="Garamond" w:eastAsia="Times New Roman" w:hAnsi="Garamond" w:cs="Arial"/>
          <w:color w:val="212529"/>
          <w:sz w:val="22"/>
          <w:szCs w:val="22"/>
          <w:lang w:eastAsia="tr-TR"/>
        </w:rPr>
      </w:pPr>
      <w:r w:rsidRPr="0091449D">
        <w:rPr>
          <w:rFonts w:ascii="Garamond" w:eastAsia="Times New Roman" w:hAnsi="Garamond" w:cs="Arial"/>
          <w:color w:val="212529"/>
          <w:sz w:val="22"/>
          <w:szCs w:val="22"/>
          <w:lang w:eastAsia="tr-TR"/>
        </w:rPr>
        <w:t>This Cookie Usage Clarification Policy has been prepared by Çelebi Hava Servisi Anonim Şirketi (</w:t>
      </w:r>
      <w:r w:rsidRPr="0091449D">
        <w:rPr>
          <w:rFonts w:ascii="Garamond" w:eastAsia="Times New Roman" w:hAnsi="Garamond" w:cs="Arial"/>
          <w:b/>
          <w:bCs/>
          <w:color w:val="212529"/>
          <w:sz w:val="22"/>
          <w:szCs w:val="22"/>
          <w:lang w:eastAsia="tr-TR"/>
        </w:rPr>
        <w:t>‘Company’)</w:t>
      </w:r>
      <w:r w:rsidRPr="0091449D">
        <w:rPr>
          <w:rFonts w:ascii="Garamond" w:eastAsia="Times New Roman" w:hAnsi="Garamond" w:cs="Arial"/>
          <w:color w:val="212529"/>
          <w:sz w:val="22"/>
          <w:szCs w:val="22"/>
          <w:lang w:eastAsia="tr-TR"/>
        </w:rPr>
        <w:t xml:space="preserve"> as the data controller within the scope of Article 10 of the Personal Data Protection Law No. 6698 (</w:t>
      </w:r>
      <w:r w:rsidRPr="0091449D">
        <w:rPr>
          <w:rFonts w:ascii="Garamond" w:eastAsia="Times New Roman" w:hAnsi="Garamond" w:cs="Arial"/>
          <w:b/>
          <w:bCs/>
          <w:color w:val="212529"/>
          <w:sz w:val="22"/>
          <w:szCs w:val="22"/>
          <w:lang w:eastAsia="tr-TR"/>
        </w:rPr>
        <w:t>‘’PDPL‘’)</w:t>
      </w:r>
      <w:r w:rsidRPr="0091449D">
        <w:rPr>
          <w:rFonts w:ascii="Garamond" w:eastAsia="Times New Roman" w:hAnsi="Garamond" w:cs="Arial"/>
          <w:color w:val="212529"/>
          <w:sz w:val="22"/>
          <w:szCs w:val="22"/>
          <w:lang w:eastAsia="tr-TR"/>
        </w:rPr>
        <w:t xml:space="preserve"> and the Communiqué on the Procedures and Principles to be Followed in Fulfilment of the Clarification Obligation. </w:t>
      </w:r>
    </w:p>
    <w:p w14:paraId="172634F4" w14:textId="5C4CADD1" w:rsidR="00447693" w:rsidRPr="0091449D" w:rsidRDefault="00447693" w:rsidP="00447693">
      <w:pPr>
        <w:spacing w:after="100" w:afterAutospacing="1"/>
        <w:outlineLvl w:val="1"/>
        <w:rPr>
          <w:rFonts w:ascii="Garamond" w:eastAsia="Times New Roman" w:hAnsi="Garamond" w:cs="Arial"/>
          <w:color w:val="212529"/>
          <w:sz w:val="22"/>
          <w:szCs w:val="22"/>
          <w:lang w:eastAsia="tr-TR"/>
        </w:rPr>
      </w:pPr>
      <w:r w:rsidRPr="0091449D">
        <w:rPr>
          <w:rFonts w:ascii="Garamond" w:eastAsia="Times New Roman" w:hAnsi="Garamond" w:cs="Arial"/>
          <w:color w:val="212529"/>
          <w:sz w:val="22"/>
          <w:szCs w:val="22"/>
          <w:lang w:eastAsia="tr-TR"/>
        </w:rPr>
        <w:br/>
        <w:t xml:space="preserve">The purpose of this policy is to inform you about the processing of your personal data obtained automatically through the placement of cookies used on our website </w:t>
      </w:r>
      <w:r w:rsidRPr="0091449D">
        <w:rPr>
          <w:rFonts w:ascii="Garamond" w:eastAsia="Times New Roman" w:hAnsi="Garamond" w:cs="Arial"/>
          <w:b/>
          <w:bCs/>
          <w:color w:val="212529"/>
          <w:sz w:val="22"/>
          <w:szCs w:val="22"/>
          <w:lang w:eastAsia="tr-TR"/>
        </w:rPr>
        <w:t>____________</w:t>
      </w:r>
      <w:r w:rsidRPr="0091449D">
        <w:rPr>
          <w:rFonts w:ascii="Garamond" w:eastAsia="Times New Roman" w:hAnsi="Garamond" w:cs="Arial"/>
          <w:color w:val="212529"/>
          <w:sz w:val="22"/>
          <w:szCs w:val="22"/>
          <w:lang w:eastAsia="tr-TR"/>
        </w:rPr>
        <w:t xml:space="preserve"> on your device, for what purposes, what types of cookies we use and how you can manage these cookies.</w:t>
      </w:r>
    </w:p>
    <w:p w14:paraId="56AE6710" w14:textId="2921463E" w:rsidR="00447693" w:rsidRPr="0091449D" w:rsidRDefault="00447693" w:rsidP="00447693">
      <w:pPr>
        <w:spacing w:after="100" w:afterAutospacing="1"/>
        <w:outlineLvl w:val="1"/>
        <w:rPr>
          <w:rFonts w:ascii="Garamond" w:eastAsia="Times New Roman" w:hAnsi="Garamond" w:cs="Arial"/>
          <w:color w:val="212529"/>
          <w:sz w:val="22"/>
          <w:szCs w:val="22"/>
          <w:lang w:eastAsia="tr-TR"/>
        </w:rPr>
      </w:pPr>
      <w:r w:rsidRPr="0091449D">
        <w:rPr>
          <w:rFonts w:ascii="Garamond" w:eastAsia="Times New Roman" w:hAnsi="Garamond" w:cs="Arial"/>
          <w:color w:val="212529"/>
          <w:sz w:val="22"/>
          <w:szCs w:val="22"/>
          <w:lang w:eastAsia="tr-TR"/>
        </w:rPr>
        <w:t>For cookies other than mandatory cookies that we use on our website, your explicit consent is obtained and you are given the opportunity to change your consent at any time. Through the Cookie Management Panel, you can see the types of cookies used on our website and you can set your preferences with the ‘on/accept’ or ‘off/reject’ options for all cookies other than mandatory cookies. You can always change your preferences through this panel.</w:t>
      </w:r>
    </w:p>
    <w:p w14:paraId="5AB571DC" w14:textId="1290399D" w:rsidR="00447693" w:rsidRPr="0091449D" w:rsidRDefault="00447693" w:rsidP="00447693">
      <w:pPr>
        <w:spacing w:after="100" w:afterAutospacing="1"/>
        <w:outlineLvl w:val="1"/>
        <w:rPr>
          <w:rFonts w:ascii="Garamond" w:eastAsia="Times New Roman" w:hAnsi="Garamond" w:cs="Arial"/>
          <w:color w:val="212529"/>
          <w:sz w:val="22"/>
          <w:szCs w:val="22"/>
          <w:lang w:eastAsia="tr-TR"/>
        </w:rPr>
      </w:pPr>
      <w:r w:rsidRPr="0091449D">
        <w:rPr>
          <w:rFonts w:ascii="Garamond" w:eastAsia="Times New Roman" w:hAnsi="Garamond" w:cs="Arial"/>
          <w:b/>
          <w:bCs/>
          <w:color w:val="212529"/>
          <w:sz w:val="22"/>
          <w:szCs w:val="22"/>
          <w:lang w:eastAsia="tr-TR"/>
        </w:rPr>
        <w:t>1.</w:t>
      </w:r>
      <w:r w:rsidRPr="0091449D">
        <w:rPr>
          <w:rFonts w:ascii="Garamond" w:eastAsia="Times New Roman" w:hAnsi="Garamond" w:cs="Arial"/>
          <w:color w:val="212529"/>
          <w:sz w:val="22"/>
          <w:szCs w:val="22"/>
          <w:lang w:eastAsia="tr-TR"/>
        </w:rPr>
        <w:t xml:space="preserve"> </w:t>
      </w:r>
      <w:r w:rsidRPr="0091449D">
        <w:rPr>
          <w:rFonts w:ascii="Garamond" w:eastAsia="Times New Roman" w:hAnsi="Garamond" w:cs="Arial"/>
          <w:b/>
          <w:bCs/>
          <w:color w:val="212529"/>
          <w:sz w:val="22"/>
          <w:szCs w:val="22"/>
          <w:lang w:eastAsia="tr-TR"/>
        </w:rPr>
        <w:t>What is a Cookie?</w:t>
      </w:r>
      <w:r w:rsidRPr="0091449D">
        <w:rPr>
          <w:rFonts w:ascii="Garamond" w:eastAsia="Times New Roman" w:hAnsi="Garamond" w:cs="Arial"/>
          <w:color w:val="212529"/>
          <w:sz w:val="22"/>
          <w:szCs w:val="22"/>
          <w:lang w:eastAsia="tr-TR"/>
        </w:rPr>
        <w:br/>
        <w:t>Cookies are small text files that are temporarily saved on your computer or mobile device through your browser when you visit a site. Cookies do not contain personal information about you and are not used to identify individual users. Cookies usually have a unique identifier, which is an anonymous number stored on your device. Some cookies expire when your website session ends, while others remain on your computer for a long time.</w:t>
      </w:r>
    </w:p>
    <w:p w14:paraId="2F784222" w14:textId="77777777" w:rsidR="0091449D" w:rsidRPr="0091449D" w:rsidRDefault="0091449D" w:rsidP="0091449D">
      <w:pPr>
        <w:spacing w:after="100" w:afterAutospacing="1"/>
        <w:outlineLvl w:val="1"/>
        <w:rPr>
          <w:rFonts w:ascii="Garamond" w:eastAsia="Times New Roman" w:hAnsi="Garamond" w:cs="Arial"/>
          <w:color w:val="212529"/>
          <w:sz w:val="22"/>
          <w:szCs w:val="22"/>
          <w:lang w:eastAsia="tr-TR"/>
        </w:rPr>
      </w:pPr>
      <w:r w:rsidRPr="0091449D">
        <w:rPr>
          <w:rFonts w:ascii="Garamond" w:eastAsia="Times New Roman" w:hAnsi="Garamond" w:cs="Arial"/>
          <w:b/>
          <w:bCs/>
          <w:color w:val="212529"/>
          <w:sz w:val="22"/>
          <w:szCs w:val="22"/>
          <w:lang w:eastAsia="tr-TR"/>
        </w:rPr>
        <w:t>2.</w:t>
      </w:r>
      <w:r w:rsidRPr="0091449D">
        <w:rPr>
          <w:rFonts w:ascii="Garamond" w:eastAsia="Times New Roman" w:hAnsi="Garamond" w:cs="Arial"/>
          <w:color w:val="212529"/>
          <w:sz w:val="22"/>
          <w:szCs w:val="22"/>
          <w:lang w:eastAsia="tr-TR"/>
        </w:rPr>
        <w:t xml:space="preserve"> </w:t>
      </w:r>
      <w:r w:rsidRPr="0091449D">
        <w:rPr>
          <w:rFonts w:ascii="Garamond" w:eastAsia="Times New Roman" w:hAnsi="Garamond" w:cs="Arial"/>
          <w:b/>
          <w:bCs/>
          <w:color w:val="212529"/>
          <w:sz w:val="22"/>
          <w:szCs w:val="22"/>
          <w:lang w:eastAsia="tr-TR"/>
        </w:rPr>
        <w:t>Types of Cookies</w:t>
      </w:r>
      <w:r w:rsidRPr="0091449D">
        <w:rPr>
          <w:rFonts w:ascii="Garamond" w:eastAsia="Times New Roman" w:hAnsi="Garamond" w:cs="Arial"/>
          <w:color w:val="212529"/>
          <w:sz w:val="22"/>
          <w:szCs w:val="22"/>
          <w:lang w:eastAsia="tr-TR"/>
        </w:rPr>
        <w:br/>
      </w:r>
      <w:r w:rsidRPr="0091449D">
        <w:rPr>
          <w:rFonts w:ascii="Garamond" w:eastAsia="Times New Roman" w:hAnsi="Garamond" w:cs="Arial"/>
          <w:color w:val="212529"/>
          <w:sz w:val="22"/>
          <w:szCs w:val="22"/>
          <w:lang w:eastAsia="tr-TR"/>
        </w:rPr>
        <w:br/>
        <w:t xml:space="preserve">Cookies are divided into two types: </w:t>
      </w:r>
      <w:r w:rsidRPr="0091449D">
        <w:rPr>
          <w:rFonts w:ascii="Garamond" w:eastAsia="Times New Roman" w:hAnsi="Garamond" w:cs="Arial"/>
          <w:b/>
          <w:bCs/>
          <w:color w:val="212529"/>
          <w:sz w:val="22"/>
          <w:szCs w:val="22"/>
          <w:lang w:eastAsia="tr-TR"/>
        </w:rPr>
        <w:t>‘persistent cookies’</w:t>
      </w:r>
      <w:r w:rsidRPr="0091449D">
        <w:rPr>
          <w:rFonts w:ascii="Garamond" w:eastAsia="Times New Roman" w:hAnsi="Garamond" w:cs="Arial"/>
          <w:color w:val="212529"/>
          <w:sz w:val="22"/>
          <w:szCs w:val="22"/>
          <w:lang w:eastAsia="tr-TR"/>
        </w:rPr>
        <w:t xml:space="preserve"> and </w:t>
      </w:r>
      <w:r w:rsidRPr="0091449D">
        <w:rPr>
          <w:rFonts w:ascii="Garamond" w:eastAsia="Times New Roman" w:hAnsi="Garamond" w:cs="Arial"/>
          <w:b/>
          <w:bCs/>
          <w:color w:val="212529"/>
          <w:sz w:val="22"/>
          <w:szCs w:val="22"/>
          <w:lang w:eastAsia="tr-TR"/>
        </w:rPr>
        <w:t>‘temporary cookies’</w:t>
      </w:r>
      <w:r w:rsidRPr="0091449D">
        <w:rPr>
          <w:rFonts w:ascii="Garamond" w:eastAsia="Times New Roman" w:hAnsi="Garamond" w:cs="Arial"/>
          <w:color w:val="212529"/>
          <w:sz w:val="22"/>
          <w:szCs w:val="22"/>
          <w:lang w:eastAsia="tr-TR"/>
        </w:rPr>
        <w:t xml:space="preserve">. </w:t>
      </w:r>
      <w:r w:rsidRPr="0091449D">
        <w:rPr>
          <w:rFonts w:ascii="Garamond" w:eastAsia="Times New Roman" w:hAnsi="Garamond" w:cs="Arial"/>
          <w:color w:val="212529"/>
          <w:sz w:val="22"/>
          <w:szCs w:val="22"/>
          <w:lang w:eastAsia="tr-TR"/>
        </w:rPr>
        <w:br/>
      </w:r>
      <w:r w:rsidRPr="0091449D">
        <w:rPr>
          <w:rFonts w:ascii="Garamond" w:eastAsia="Times New Roman" w:hAnsi="Garamond" w:cs="Arial"/>
          <w:color w:val="212529"/>
          <w:sz w:val="22"/>
          <w:szCs w:val="22"/>
          <w:lang w:eastAsia="tr-TR"/>
        </w:rPr>
        <w:br/>
      </w:r>
      <w:r w:rsidRPr="0091449D">
        <w:rPr>
          <w:rFonts w:ascii="Garamond" w:eastAsia="Times New Roman" w:hAnsi="Garamond" w:cs="Arial"/>
          <w:b/>
          <w:bCs/>
          <w:color w:val="212529"/>
          <w:sz w:val="22"/>
          <w:szCs w:val="22"/>
          <w:lang w:eastAsia="tr-TR"/>
        </w:rPr>
        <w:t>Persistent cookies</w:t>
      </w:r>
      <w:r w:rsidRPr="0091449D">
        <w:rPr>
          <w:rFonts w:ascii="Garamond" w:eastAsia="Times New Roman" w:hAnsi="Garamond" w:cs="Arial"/>
          <w:color w:val="212529"/>
          <w:sz w:val="22"/>
          <w:szCs w:val="22"/>
          <w:lang w:eastAsia="tr-TR"/>
        </w:rPr>
        <w:t xml:space="preserve"> are created when you first visit the website; they remain on your device for the ‘lifetime’ of the cookie, i.e. the validity period, or until they are deleted by you. They are reactivated each time you visit the website on your device.</w:t>
      </w:r>
      <w:r w:rsidRPr="0091449D">
        <w:rPr>
          <w:rFonts w:ascii="Garamond" w:eastAsia="Times New Roman" w:hAnsi="Garamond" w:cs="Arial"/>
          <w:color w:val="212529"/>
          <w:sz w:val="22"/>
          <w:szCs w:val="22"/>
          <w:lang w:eastAsia="tr-TR"/>
        </w:rPr>
        <w:br/>
      </w:r>
      <w:r w:rsidRPr="0091449D">
        <w:rPr>
          <w:rFonts w:ascii="Garamond" w:eastAsia="Times New Roman" w:hAnsi="Garamond" w:cs="Arial"/>
          <w:color w:val="212529"/>
          <w:sz w:val="22"/>
          <w:szCs w:val="22"/>
          <w:lang w:eastAsia="tr-TR"/>
        </w:rPr>
        <w:br/>
      </w:r>
      <w:r w:rsidRPr="0091449D">
        <w:rPr>
          <w:rFonts w:ascii="Garamond" w:eastAsia="Times New Roman" w:hAnsi="Garamond" w:cs="Arial"/>
          <w:b/>
          <w:bCs/>
          <w:color w:val="212529"/>
          <w:sz w:val="22"/>
          <w:szCs w:val="22"/>
          <w:lang w:eastAsia="tr-TR"/>
        </w:rPr>
        <w:t>Temporary cookies</w:t>
      </w:r>
      <w:r w:rsidRPr="0091449D">
        <w:rPr>
          <w:rFonts w:ascii="Garamond" w:eastAsia="Times New Roman" w:hAnsi="Garamond" w:cs="Arial"/>
          <w:color w:val="212529"/>
          <w:sz w:val="22"/>
          <w:szCs w:val="22"/>
          <w:lang w:eastAsia="tr-TR"/>
        </w:rPr>
        <w:t xml:space="preserve"> are known as </w:t>
      </w:r>
      <w:r w:rsidRPr="0091449D">
        <w:rPr>
          <w:rFonts w:ascii="Garamond" w:eastAsia="Times New Roman" w:hAnsi="Garamond" w:cs="Arial"/>
          <w:b/>
          <w:bCs/>
          <w:color w:val="212529"/>
          <w:sz w:val="22"/>
          <w:szCs w:val="22"/>
          <w:lang w:eastAsia="tr-TR"/>
        </w:rPr>
        <w:t>‘session cookies’</w:t>
      </w:r>
      <w:r w:rsidRPr="0091449D">
        <w:rPr>
          <w:rFonts w:ascii="Garamond" w:eastAsia="Times New Roman" w:hAnsi="Garamond" w:cs="Arial"/>
          <w:color w:val="212529"/>
          <w:sz w:val="22"/>
          <w:szCs w:val="22"/>
          <w:lang w:eastAsia="tr-TR"/>
        </w:rPr>
        <w:t xml:space="preserve">. Temporary cookies are valid during a ‘browser session’. The browser session starts the moment you open your internet browser window and ends when you close your browser window. All temporary cookies are deleted when you close your browser. </w:t>
      </w:r>
      <w:r w:rsidRPr="0091449D">
        <w:rPr>
          <w:rFonts w:ascii="Garamond" w:eastAsia="Times New Roman" w:hAnsi="Garamond" w:cs="Arial"/>
          <w:color w:val="212529"/>
          <w:sz w:val="22"/>
          <w:szCs w:val="22"/>
          <w:lang w:eastAsia="tr-TR"/>
        </w:rPr>
        <w:br/>
        <w:t xml:space="preserve">Cookies may also be </w:t>
      </w:r>
      <w:r w:rsidRPr="0091449D">
        <w:rPr>
          <w:rFonts w:ascii="Garamond" w:eastAsia="Times New Roman" w:hAnsi="Garamond" w:cs="Arial"/>
          <w:b/>
          <w:bCs/>
          <w:color w:val="212529"/>
          <w:sz w:val="22"/>
          <w:szCs w:val="22"/>
          <w:lang w:eastAsia="tr-TR"/>
        </w:rPr>
        <w:t>‘first party cookies’</w:t>
      </w:r>
      <w:r w:rsidRPr="0091449D">
        <w:rPr>
          <w:rFonts w:ascii="Garamond" w:eastAsia="Times New Roman" w:hAnsi="Garamond" w:cs="Arial"/>
          <w:color w:val="212529"/>
          <w:sz w:val="22"/>
          <w:szCs w:val="22"/>
          <w:lang w:eastAsia="tr-TR"/>
        </w:rPr>
        <w:t xml:space="preserve"> or </w:t>
      </w:r>
      <w:r w:rsidRPr="0091449D">
        <w:rPr>
          <w:rFonts w:ascii="Garamond" w:eastAsia="Times New Roman" w:hAnsi="Garamond" w:cs="Arial"/>
          <w:b/>
          <w:bCs/>
          <w:color w:val="212529"/>
          <w:sz w:val="22"/>
          <w:szCs w:val="22"/>
          <w:lang w:eastAsia="tr-TR"/>
        </w:rPr>
        <w:t>‘third</w:t>
      </w:r>
      <w:r w:rsidRPr="0091449D">
        <w:rPr>
          <w:rFonts w:ascii="Garamond" w:eastAsia="Times New Roman" w:hAnsi="Garamond" w:cs="Arial"/>
          <w:color w:val="212529"/>
          <w:sz w:val="22"/>
          <w:szCs w:val="22"/>
          <w:lang w:eastAsia="tr-TR"/>
        </w:rPr>
        <w:t xml:space="preserve"> </w:t>
      </w:r>
      <w:r w:rsidRPr="0091449D">
        <w:rPr>
          <w:rFonts w:ascii="Garamond" w:eastAsia="Times New Roman" w:hAnsi="Garamond" w:cs="Arial"/>
          <w:b/>
          <w:bCs/>
          <w:color w:val="212529"/>
          <w:sz w:val="22"/>
          <w:szCs w:val="22"/>
          <w:lang w:eastAsia="tr-TR"/>
        </w:rPr>
        <w:t>party cookies’</w:t>
      </w:r>
      <w:r w:rsidRPr="0091449D">
        <w:rPr>
          <w:rFonts w:ascii="Garamond" w:eastAsia="Times New Roman" w:hAnsi="Garamond" w:cs="Arial"/>
          <w:color w:val="212529"/>
          <w:sz w:val="22"/>
          <w:szCs w:val="22"/>
          <w:lang w:eastAsia="tr-TR"/>
        </w:rPr>
        <w:t xml:space="preserve">. </w:t>
      </w:r>
    </w:p>
    <w:p w14:paraId="7D18FA5A" w14:textId="77777777" w:rsidR="0091449D" w:rsidRPr="0091449D" w:rsidRDefault="0091449D" w:rsidP="0091449D">
      <w:pPr>
        <w:spacing w:after="100" w:afterAutospacing="1"/>
        <w:outlineLvl w:val="1"/>
        <w:rPr>
          <w:rFonts w:ascii="Garamond" w:eastAsia="Times New Roman" w:hAnsi="Garamond" w:cs="Arial"/>
          <w:color w:val="212529"/>
          <w:sz w:val="22"/>
          <w:szCs w:val="22"/>
          <w:lang w:eastAsia="tr-TR"/>
        </w:rPr>
      </w:pPr>
      <w:r w:rsidRPr="0091449D">
        <w:rPr>
          <w:rFonts w:ascii="Garamond" w:eastAsia="Times New Roman" w:hAnsi="Garamond" w:cs="Arial"/>
          <w:color w:val="212529"/>
          <w:sz w:val="22"/>
          <w:szCs w:val="22"/>
          <w:lang w:eastAsia="tr-TR"/>
        </w:rPr>
        <w:br/>
      </w:r>
      <w:r w:rsidRPr="0091449D">
        <w:rPr>
          <w:rFonts w:ascii="Garamond" w:eastAsia="Times New Roman" w:hAnsi="Garamond" w:cs="Arial"/>
          <w:b/>
          <w:bCs/>
          <w:color w:val="212529"/>
          <w:sz w:val="22"/>
          <w:szCs w:val="22"/>
          <w:lang w:eastAsia="tr-TR"/>
        </w:rPr>
        <w:t>First party cookies</w:t>
      </w:r>
      <w:r w:rsidRPr="0091449D">
        <w:rPr>
          <w:rFonts w:ascii="Garamond" w:eastAsia="Times New Roman" w:hAnsi="Garamond" w:cs="Arial"/>
          <w:color w:val="212529"/>
          <w:sz w:val="22"/>
          <w:szCs w:val="22"/>
          <w:lang w:eastAsia="tr-TR"/>
        </w:rPr>
        <w:t xml:space="preserve"> are cookies designed and used directly by our Company. </w:t>
      </w:r>
      <w:r w:rsidRPr="0091449D">
        <w:rPr>
          <w:rFonts w:ascii="Garamond" w:eastAsia="Times New Roman" w:hAnsi="Garamond" w:cs="Arial"/>
          <w:color w:val="212529"/>
          <w:sz w:val="22"/>
          <w:szCs w:val="22"/>
          <w:lang w:eastAsia="tr-TR"/>
        </w:rPr>
        <w:br/>
      </w:r>
      <w:r w:rsidRPr="0091449D">
        <w:rPr>
          <w:rFonts w:ascii="Garamond" w:eastAsia="Times New Roman" w:hAnsi="Garamond" w:cs="Arial"/>
          <w:b/>
          <w:bCs/>
          <w:color w:val="212529"/>
          <w:sz w:val="22"/>
          <w:szCs w:val="22"/>
          <w:lang w:eastAsia="tr-TR"/>
        </w:rPr>
        <w:t>Third party cookies</w:t>
      </w:r>
      <w:r w:rsidRPr="0091449D">
        <w:rPr>
          <w:rFonts w:ascii="Garamond" w:eastAsia="Times New Roman" w:hAnsi="Garamond" w:cs="Arial"/>
          <w:color w:val="212529"/>
          <w:sz w:val="22"/>
          <w:szCs w:val="22"/>
          <w:lang w:eastAsia="tr-TR"/>
        </w:rPr>
        <w:t xml:space="preserve"> are cookies belonging to and managed by our Company's business partners, service providers, etc. </w:t>
      </w:r>
    </w:p>
    <w:p w14:paraId="31BDCF3A" w14:textId="2AE3B810" w:rsidR="0091449D" w:rsidRPr="0091449D" w:rsidRDefault="0091449D" w:rsidP="0091449D">
      <w:pPr>
        <w:spacing w:after="100" w:afterAutospacing="1"/>
        <w:outlineLvl w:val="1"/>
        <w:rPr>
          <w:rFonts w:ascii="Garamond" w:eastAsia="Times New Roman" w:hAnsi="Garamond" w:cs="Arial"/>
          <w:color w:val="212529"/>
          <w:sz w:val="22"/>
          <w:szCs w:val="22"/>
          <w:lang w:eastAsia="tr-TR"/>
        </w:rPr>
      </w:pPr>
      <w:r w:rsidRPr="0091449D">
        <w:rPr>
          <w:rFonts w:ascii="Garamond" w:eastAsia="Times New Roman" w:hAnsi="Garamond" w:cs="Arial"/>
          <w:color w:val="212529"/>
          <w:sz w:val="22"/>
          <w:szCs w:val="22"/>
          <w:lang w:eastAsia="tr-TR"/>
        </w:rPr>
        <w:t xml:space="preserve">Cookies are divided into four main groups according to their functions; </w:t>
      </w:r>
      <w:r w:rsidRPr="0091449D">
        <w:rPr>
          <w:rFonts w:ascii="Garamond" w:eastAsia="Times New Roman" w:hAnsi="Garamond" w:cs="Arial"/>
          <w:b/>
          <w:bCs/>
          <w:color w:val="212529"/>
          <w:sz w:val="22"/>
          <w:szCs w:val="22"/>
          <w:lang w:eastAsia="tr-TR"/>
        </w:rPr>
        <w:t>‘mandatory cookies’,</w:t>
      </w:r>
      <w:r w:rsidRPr="0091449D">
        <w:rPr>
          <w:rFonts w:ascii="Garamond" w:eastAsia="Times New Roman" w:hAnsi="Garamond" w:cs="Arial"/>
          <w:color w:val="212529"/>
          <w:sz w:val="22"/>
          <w:szCs w:val="22"/>
          <w:lang w:eastAsia="tr-TR"/>
        </w:rPr>
        <w:t xml:space="preserve"> </w:t>
      </w:r>
      <w:r w:rsidRPr="0091449D">
        <w:rPr>
          <w:rFonts w:ascii="Garamond" w:eastAsia="Times New Roman" w:hAnsi="Garamond" w:cs="Arial"/>
          <w:b/>
          <w:bCs/>
          <w:color w:val="212529"/>
          <w:sz w:val="22"/>
          <w:szCs w:val="22"/>
          <w:lang w:eastAsia="tr-TR"/>
        </w:rPr>
        <w:t>‘performance and analysis cookies’,</w:t>
      </w:r>
      <w:r w:rsidRPr="0091449D">
        <w:rPr>
          <w:rFonts w:ascii="Garamond" w:eastAsia="Times New Roman" w:hAnsi="Garamond" w:cs="Arial"/>
          <w:color w:val="212529"/>
          <w:sz w:val="22"/>
          <w:szCs w:val="22"/>
          <w:lang w:eastAsia="tr-TR"/>
        </w:rPr>
        <w:t xml:space="preserve"> </w:t>
      </w:r>
      <w:r w:rsidRPr="0091449D">
        <w:rPr>
          <w:rFonts w:ascii="Garamond" w:eastAsia="Times New Roman" w:hAnsi="Garamond" w:cs="Arial"/>
          <w:b/>
          <w:bCs/>
          <w:color w:val="212529"/>
          <w:sz w:val="22"/>
          <w:szCs w:val="22"/>
          <w:lang w:eastAsia="tr-TR"/>
        </w:rPr>
        <w:t xml:space="preserve">‘functionality cookies’ </w:t>
      </w:r>
      <w:r w:rsidRPr="0091449D">
        <w:rPr>
          <w:rFonts w:ascii="Garamond" w:eastAsia="Times New Roman" w:hAnsi="Garamond" w:cs="Arial"/>
          <w:color w:val="212529"/>
          <w:sz w:val="22"/>
          <w:szCs w:val="22"/>
          <w:lang w:eastAsia="tr-TR"/>
        </w:rPr>
        <w:t xml:space="preserve">and </w:t>
      </w:r>
      <w:r w:rsidRPr="0091449D">
        <w:rPr>
          <w:rFonts w:ascii="Garamond" w:eastAsia="Times New Roman" w:hAnsi="Garamond" w:cs="Arial"/>
          <w:b/>
          <w:bCs/>
          <w:color w:val="212529"/>
          <w:sz w:val="22"/>
          <w:szCs w:val="22"/>
          <w:lang w:eastAsia="tr-TR"/>
        </w:rPr>
        <w:t xml:space="preserve">‘advertising/targeting cookies’ </w:t>
      </w:r>
      <w:r w:rsidRPr="0091449D">
        <w:rPr>
          <w:rFonts w:ascii="Garamond" w:eastAsia="Times New Roman" w:hAnsi="Garamond" w:cs="Arial"/>
          <w:color w:val="212529"/>
          <w:sz w:val="22"/>
          <w:szCs w:val="22"/>
          <w:lang w:eastAsia="tr-TR"/>
        </w:rPr>
        <w:t xml:space="preserve">. </w:t>
      </w:r>
    </w:p>
    <w:p w14:paraId="2CCE104B" w14:textId="77777777" w:rsidR="0091449D" w:rsidRPr="0091449D" w:rsidRDefault="0091449D" w:rsidP="0091449D">
      <w:pPr>
        <w:spacing w:after="100" w:afterAutospacing="1"/>
        <w:outlineLvl w:val="1"/>
        <w:rPr>
          <w:rFonts w:ascii="Garamond" w:eastAsia="Times New Roman" w:hAnsi="Garamond" w:cs="Arial"/>
          <w:color w:val="212529"/>
          <w:sz w:val="22"/>
          <w:szCs w:val="22"/>
          <w:lang w:eastAsia="tr-TR"/>
        </w:rPr>
      </w:pPr>
      <w:r w:rsidRPr="0091449D">
        <w:rPr>
          <w:rFonts w:ascii="Garamond" w:eastAsia="Times New Roman" w:hAnsi="Garamond" w:cs="Arial"/>
          <w:color w:val="212529"/>
          <w:sz w:val="22"/>
          <w:szCs w:val="22"/>
          <w:lang w:eastAsia="tr-TR"/>
        </w:rPr>
        <w:br/>
      </w:r>
      <w:r w:rsidRPr="0091449D">
        <w:rPr>
          <w:rFonts w:ascii="Garamond" w:eastAsia="Times New Roman" w:hAnsi="Garamond" w:cs="Arial"/>
          <w:b/>
          <w:bCs/>
          <w:color w:val="212529"/>
          <w:sz w:val="22"/>
          <w:szCs w:val="22"/>
          <w:lang w:eastAsia="tr-TR"/>
        </w:rPr>
        <w:t>Mandatory cookies</w:t>
      </w:r>
      <w:r w:rsidRPr="0091449D">
        <w:rPr>
          <w:rFonts w:ascii="Garamond" w:eastAsia="Times New Roman" w:hAnsi="Garamond" w:cs="Arial"/>
          <w:color w:val="212529"/>
          <w:sz w:val="22"/>
          <w:szCs w:val="22"/>
          <w:lang w:eastAsia="tr-TR"/>
        </w:rPr>
        <w:t xml:space="preserve"> are cookies that are mandatory for our website to function correctly. For example; authentication. Authentication is one of the mandatory cookies used to prevent the loss of information about your current session. These cookies are used for purposes such as security and verification and are not used for any marketing purposes.</w:t>
      </w:r>
    </w:p>
    <w:p w14:paraId="76B2BF85" w14:textId="747E4FF3" w:rsidR="0091449D" w:rsidRPr="0091449D" w:rsidRDefault="0091449D" w:rsidP="0091449D">
      <w:pPr>
        <w:spacing w:after="100" w:afterAutospacing="1"/>
        <w:outlineLvl w:val="1"/>
        <w:rPr>
          <w:rFonts w:ascii="Garamond" w:eastAsia="Times New Roman" w:hAnsi="Garamond" w:cs="Arial"/>
          <w:color w:val="212529"/>
          <w:sz w:val="22"/>
          <w:szCs w:val="22"/>
          <w:lang w:eastAsia="tr-TR"/>
        </w:rPr>
      </w:pPr>
      <w:r w:rsidRPr="0091449D">
        <w:rPr>
          <w:rFonts w:ascii="Garamond" w:eastAsia="Times New Roman" w:hAnsi="Garamond" w:cs="Arial"/>
          <w:color w:val="212529"/>
          <w:sz w:val="22"/>
          <w:szCs w:val="22"/>
          <w:lang w:eastAsia="tr-TR"/>
        </w:rPr>
        <w:lastRenderedPageBreak/>
        <w:br/>
      </w:r>
      <w:r w:rsidRPr="0091449D">
        <w:rPr>
          <w:rFonts w:ascii="Garamond" w:eastAsia="Times New Roman" w:hAnsi="Garamond" w:cs="Arial"/>
          <w:b/>
          <w:bCs/>
          <w:color w:val="212529"/>
          <w:sz w:val="22"/>
          <w:szCs w:val="22"/>
          <w:lang w:eastAsia="tr-TR"/>
        </w:rPr>
        <w:t>Performance and analysis cookies</w:t>
      </w:r>
      <w:r w:rsidRPr="0091449D">
        <w:rPr>
          <w:rFonts w:ascii="Garamond" w:eastAsia="Times New Roman" w:hAnsi="Garamond" w:cs="Arial"/>
          <w:color w:val="212529"/>
          <w:sz w:val="22"/>
          <w:szCs w:val="22"/>
          <w:lang w:eastAsia="tr-TR"/>
        </w:rPr>
        <w:t xml:space="preserve"> collect anonymous data for statistical purposes to determine how users use our website, and are used to improve your user experience during your visit to our website. Without these cookies, we cannot check whether our website is working properly, learn how it performs and make the necessary corrections to provide you with a better user experience. </w:t>
      </w:r>
    </w:p>
    <w:p w14:paraId="7B399A6C" w14:textId="77777777" w:rsidR="0091449D" w:rsidRPr="0091449D" w:rsidRDefault="0091449D" w:rsidP="0091449D">
      <w:pPr>
        <w:spacing w:after="100" w:afterAutospacing="1"/>
        <w:outlineLvl w:val="1"/>
        <w:rPr>
          <w:rFonts w:ascii="Garamond" w:eastAsia="Times New Roman" w:hAnsi="Garamond" w:cs="Arial"/>
          <w:color w:val="212529"/>
          <w:sz w:val="22"/>
          <w:szCs w:val="22"/>
          <w:lang w:eastAsia="tr-TR"/>
        </w:rPr>
      </w:pPr>
      <w:r w:rsidRPr="0091449D">
        <w:rPr>
          <w:rFonts w:ascii="Garamond" w:eastAsia="Times New Roman" w:hAnsi="Garamond" w:cs="Arial"/>
          <w:b/>
          <w:bCs/>
          <w:color w:val="212529"/>
          <w:sz w:val="22"/>
          <w:szCs w:val="22"/>
          <w:lang w:eastAsia="tr-TR"/>
        </w:rPr>
        <w:t>Functionality cookies</w:t>
      </w:r>
      <w:r w:rsidRPr="0091449D">
        <w:rPr>
          <w:rFonts w:ascii="Garamond" w:eastAsia="Times New Roman" w:hAnsi="Garamond" w:cs="Arial"/>
          <w:color w:val="212529"/>
          <w:sz w:val="22"/>
          <w:szCs w:val="22"/>
          <w:lang w:eastAsia="tr-TR"/>
        </w:rPr>
        <w:t xml:space="preserve"> allow our website to be tailored to your needs and preferences and to remember the preferences you have made. These cookies are used to provide user information, language, location preferences and other personal services. The information collected by these cookies does not enable the tracking of your activities on other websites. Without these cookies, the website cannot remember your previous preferences and cannot provide you a personalised experience. </w:t>
      </w:r>
    </w:p>
    <w:p w14:paraId="2E306288" w14:textId="6BE61346" w:rsidR="0091449D" w:rsidRPr="0091449D" w:rsidRDefault="0091449D" w:rsidP="0091449D">
      <w:pPr>
        <w:spacing w:after="100" w:afterAutospacing="1"/>
        <w:outlineLvl w:val="1"/>
        <w:rPr>
          <w:rFonts w:ascii="Garamond" w:eastAsia="Times New Roman" w:hAnsi="Garamond" w:cs="Arial"/>
          <w:color w:val="212529"/>
          <w:sz w:val="22"/>
          <w:szCs w:val="22"/>
          <w:lang w:eastAsia="tr-TR"/>
        </w:rPr>
      </w:pPr>
      <w:r w:rsidRPr="0091449D">
        <w:rPr>
          <w:rFonts w:ascii="Garamond" w:eastAsia="Times New Roman" w:hAnsi="Garamond" w:cs="Arial"/>
          <w:b/>
          <w:bCs/>
          <w:color w:val="212529"/>
          <w:sz w:val="22"/>
          <w:szCs w:val="22"/>
          <w:lang w:eastAsia="tr-TR"/>
        </w:rPr>
        <w:t>Advertising/marketing</w:t>
      </w:r>
      <w:r w:rsidRPr="0091449D">
        <w:rPr>
          <w:rFonts w:ascii="Garamond" w:eastAsia="Times New Roman" w:hAnsi="Garamond" w:cs="Arial"/>
          <w:color w:val="212529"/>
          <w:sz w:val="22"/>
          <w:szCs w:val="22"/>
          <w:lang w:eastAsia="tr-TR"/>
        </w:rPr>
        <w:t xml:space="preserve"> cookies collect information about your browsing habits, remember that you have visited a website and share this information with other institutions and organisations. In this way, it ensures that adverts of your interest reach you. Although these cookies can track your visits to other websites, they usually cannot identify who you really are, as there is no connection between the data collected and your profile. Without these cookies, you will encounter less content that interests you. Advertising and marketing cookies are not used on our company's website.</w:t>
      </w:r>
    </w:p>
    <w:p w14:paraId="2DBA84A9" w14:textId="77777777" w:rsidR="0091449D" w:rsidRDefault="0091449D" w:rsidP="0091449D">
      <w:pPr>
        <w:spacing w:after="100" w:afterAutospacing="1"/>
        <w:outlineLvl w:val="1"/>
        <w:rPr>
          <w:rFonts w:ascii="Garamond" w:eastAsia="Times New Roman" w:hAnsi="Garamond" w:cs="Arial"/>
          <w:color w:val="212529"/>
          <w:sz w:val="22"/>
          <w:szCs w:val="22"/>
          <w:lang w:eastAsia="tr-TR"/>
        </w:rPr>
      </w:pPr>
      <w:r w:rsidRPr="0091449D">
        <w:rPr>
          <w:rFonts w:ascii="Garamond" w:eastAsia="Times New Roman" w:hAnsi="Garamond" w:cs="Arial"/>
          <w:b/>
          <w:bCs/>
          <w:color w:val="212529"/>
          <w:sz w:val="22"/>
          <w:szCs w:val="22"/>
          <w:lang w:eastAsia="tr-TR"/>
        </w:rPr>
        <w:t>3.</w:t>
      </w:r>
      <w:r>
        <w:rPr>
          <w:rFonts w:ascii="Garamond" w:eastAsia="Times New Roman" w:hAnsi="Garamond" w:cs="Arial"/>
          <w:color w:val="212529"/>
          <w:sz w:val="22"/>
          <w:szCs w:val="22"/>
          <w:lang w:eastAsia="tr-TR"/>
        </w:rPr>
        <w:t xml:space="preserve"> </w:t>
      </w:r>
      <w:r w:rsidRPr="0091449D">
        <w:rPr>
          <w:rFonts w:ascii="Garamond" w:eastAsia="Times New Roman" w:hAnsi="Garamond" w:cs="Arial"/>
          <w:b/>
          <w:bCs/>
          <w:color w:val="212529"/>
          <w:sz w:val="22"/>
          <w:szCs w:val="22"/>
          <w:lang w:eastAsia="tr-TR"/>
        </w:rPr>
        <w:t>Purposes and Legal Grounds for Processing Personal Data</w:t>
      </w:r>
      <w:r w:rsidRPr="0091449D">
        <w:rPr>
          <w:rFonts w:ascii="Garamond" w:eastAsia="Times New Roman" w:hAnsi="Garamond" w:cs="Arial"/>
          <w:color w:val="212529"/>
          <w:sz w:val="22"/>
          <w:szCs w:val="22"/>
          <w:lang w:eastAsia="tr-TR"/>
        </w:rPr>
        <w:br/>
      </w:r>
      <w:r w:rsidRPr="0091449D">
        <w:rPr>
          <w:rFonts w:ascii="Garamond" w:eastAsia="Times New Roman" w:hAnsi="Garamond" w:cs="Arial"/>
          <w:color w:val="212529"/>
          <w:sz w:val="22"/>
          <w:szCs w:val="22"/>
          <w:lang w:eastAsia="tr-TR"/>
        </w:rPr>
        <w:br/>
        <w:t>Your personal data collected through cookies may be processed in order to maximise your user experience during your visit to our website, to create a website that you can access easily, to monitor our own performance, to ensure your security and confidentiality during your visit to our website and to store your username and password information in case you become a member in online transactions you will make on our website (</w:t>
      </w:r>
      <w:r w:rsidRPr="0091449D">
        <w:rPr>
          <w:rFonts w:ascii="Garamond" w:eastAsia="Times New Roman" w:hAnsi="Garamond" w:cs="Arial"/>
          <w:b/>
          <w:bCs/>
          <w:color w:val="212529"/>
          <w:sz w:val="22"/>
          <w:szCs w:val="22"/>
          <w:lang w:eastAsia="tr-TR"/>
        </w:rPr>
        <w:t>‘Purposes’)</w:t>
      </w:r>
      <w:r w:rsidRPr="0091449D">
        <w:rPr>
          <w:rFonts w:ascii="Garamond" w:eastAsia="Times New Roman" w:hAnsi="Garamond" w:cs="Arial"/>
          <w:color w:val="212529"/>
          <w:sz w:val="22"/>
          <w:szCs w:val="22"/>
          <w:lang w:eastAsia="tr-TR"/>
        </w:rPr>
        <w:t xml:space="preserve">, for the legal reasons stated below and within the personal data processing conditions specified in Article 5 of the PDPL. </w:t>
      </w:r>
      <w:r w:rsidRPr="0091449D">
        <w:rPr>
          <w:rFonts w:ascii="Garamond" w:eastAsia="Times New Roman" w:hAnsi="Garamond" w:cs="Arial"/>
          <w:color w:val="212529"/>
          <w:sz w:val="22"/>
          <w:szCs w:val="22"/>
          <w:lang w:eastAsia="tr-TR"/>
        </w:rPr>
        <w:br/>
      </w:r>
      <w:r w:rsidRPr="0091449D">
        <w:rPr>
          <w:rFonts w:ascii="Garamond" w:eastAsia="Times New Roman" w:hAnsi="Garamond" w:cs="Arial"/>
          <w:color w:val="212529"/>
          <w:sz w:val="22"/>
          <w:szCs w:val="22"/>
          <w:lang w:eastAsia="tr-TR"/>
        </w:rPr>
        <w:br/>
        <w:t xml:space="preserve">Cookies are used for different purposes on our website. Depending on the type of the relevant cookie used, the data processing purposes and the data processing conditions within the scope of the PDPL that we rely on when using the relevant cookie may vary. </w:t>
      </w:r>
    </w:p>
    <w:p w14:paraId="3EF13EC0" w14:textId="77777777" w:rsidR="00C238FE" w:rsidRDefault="00C238FE" w:rsidP="00C238FE">
      <w:pPr>
        <w:spacing w:after="100" w:afterAutospacing="1"/>
        <w:outlineLvl w:val="1"/>
        <w:rPr>
          <w:rFonts w:ascii="Garamond" w:eastAsia="Times New Roman" w:hAnsi="Garamond" w:cs="Arial"/>
          <w:color w:val="212529"/>
          <w:sz w:val="22"/>
          <w:szCs w:val="22"/>
          <w:lang w:eastAsia="tr-TR"/>
        </w:rPr>
      </w:pPr>
      <w:r w:rsidRPr="00C238FE">
        <w:rPr>
          <w:rFonts w:ascii="Garamond" w:eastAsia="Times New Roman" w:hAnsi="Garamond" w:cs="Arial"/>
          <w:b/>
          <w:bCs/>
          <w:color w:val="212529"/>
          <w:sz w:val="22"/>
          <w:szCs w:val="22"/>
          <w:lang w:eastAsia="tr-TR"/>
        </w:rPr>
        <w:t xml:space="preserve">Mandatory cookies </w:t>
      </w:r>
      <w:r w:rsidRPr="00C238FE">
        <w:rPr>
          <w:rFonts w:ascii="Garamond" w:eastAsia="Times New Roman" w:hAnsi="Garamond" w:cs="Arial"/>
          <w:color w:val="212529"/>
          <w:sz w:val="22"/>
          <w:szCs w:val="22"/>
          <w:lang w:eastAsia="tr-TR"/>
        </w:rPr>
        <w:t xml:space="preserve">(Always active): For the data processing activities we carry out during the use of these cookies, we rely on the data processing conditions ‘It is necessary to process personal data belonging to the parties to the contract, provided that it is directly related to the conclusion or performance of a contract’ and ‘It is mandatory to process data for the legitimate interests of the data controller, provided that it does not harm the fundamental rights and freedoms of the data subject’ within the scope of Article 5 of the PDPL. </w:t>
      </w:r>
    </w:p>
    <w:p w14:paraId="38F3C715" w14:textId="1EC321B7" w:rsidR="00C238FE" w:rsidRDefault="00C238FE" w:rsidP="00C238FE">
      <w:pPr>
        <w:spacing w:after="100" w:afterAutospacing="1"/>
        <w:outlineLvl w:val="1"/>
        <w:rPr>
          <w:rFonts w:ascii="Garamond" w:eastAsia="Times New Roman" w:hAnsi="Garamond" w:cs="Arial"/>
          <w:color w:val="212529"/>
          <w:sz w:val="22"/>
          <w:szCs w:val="22"/>
          <w:lang w:eastAsia="tr-TR"/>
        </w:rPr>
      </w:pPr>
      <w:r w:rsidRPr="00C238FE">
        <w:rPr>
          <w:rFonts w:ascii="Garamond" w:eastAsia="Times New Roman" w:hAnsi="Garamond" w:cs="Arial"/>
          <w:color w:val="212529"/>
          <w:sz w:val="22"/>
          <w:szCs w:val="22"/>
          <w:lang w:eastAsia="tr-TR"/>
        </w:rPr>
        <w:br/>
      </w:r>
      <w:r w:rsidRPr="00C238FE">
        <w:rPr>
          <w:rFonts w:ascii="Garamond" w:eastAsia="Times New Roman" w:hAnsi="Garamond" w:cs="Arial"/>
          <w:b/>
          <w:bCs/>
          <w:color w:val="212529"/>
          <w:sz w:val="22"/>
          <w:szCs w:val="22"/>
          <w:lang w:eastAsia="tr-TR"/>
        </w:rPr>
        <w:t>Performance and analysis cookies</w:t>
      </w:r>
      <w:r w:rsidRPr="00C238FE">
        <w:rPr>
          <w:rFonts w:ascii="Garamond" w:eastAsia="Times New Roman" w:hAnsi="Garamond" w:cs="Arial"/>
          <w:color w:val="212529"/>
          <w:sz w:val="22"/>
          <w:szCs w:val="22"/>
          <w:lang w:eastAsia="tr-TR"/>
        </w:rPr>
        <w:t xml:space="preserve"> (optional): For the data processing activities we carry out during the use of cookies, which are in question in cases where you explicitly request our relevant online service, and first-party analytical cookies, which are statistical measurement tools used for purposes that do not significantly affect the privacy of users, such as obtaining general - statistical information, we rely on the data processing conditions of ‘It is necessary to process personal data belonging to the parties to the contract, provided that it is directly related to the conclusion or performance of a contract’ and ‘It is necessary to process data for the legitimate interests of the data controller, provided that it does not harm the fundamental rights and freedoms of the data subject’ within the scope of Article 5 of the PDPL. </w:t>
      </w:r>
    </w:p>
    <w:p w14:paraId="5A8AE279" w14:textId="77777777" w:rsidR="006602B0" w:rsidRPr="006602B0" w:rsidRDefault="006602B0" w:rsidP="006602B0">
      <w:pPr>
        <w:spacing w:after="100" w:afterAutospacing="1"/>
        <w:outlineLvl w:val="1"/>
        <w:rPr>
          <w:rFonts w:ascii="Garamond" w:eastAsia="Times New Roman" w:hAnsi="Garamond" w:cs="Arial"/>
          <w:color w:val="212529"/>
          <w:sz w:val="22"/>
          <w:szCs w:val="22"/>
          <w:lang w:eastAsia="tr-TR"/>
        </w:rPr>
      </w:pPr>
      <w:r w:rsidRPr="006602B0">
        <w:rPr>
          <w:rFonts w:ascii="Garamond" w:eastAsia="Times New Roman" w:hAnsi="Garamond" w:cs="Arial"/>
          <w:color w:val="212529"/>
          <w:sz w:val="22"/>
          <w:szCs w:val="22"/>
          <w:lang w:eastAsia="tr-TR"/>
        </w:rPr>
        <w:t xml:space="preserve">We rely on </w:t>
      </w:r>
      <w:r w:rsidRPr="006602B0">
        <w:rPr>
          <w:rFonts w:ascii="Garamond" w:eastAsia="Times New Roman" w:hAnsi="Garamond" w:cs="Arial"/>
          <w:b/>
          <w:bCs/>
          <w:color w:val="212529"/>
          <w:sz w:val="22"/>
          <w:szCs w:val="22"/>
          <w:lang w:eastAsia="tr-TR"/>
        </w:rPr>
        <w:t>your ‘explicit consent’</w:t>
      </w:r>
      <w:r w:rsidRPr="006602B0">
        <w:rPr>
          <w:rFonts w:ascii="Garamond" w:eastAsia="Times New Roman" w:hAnsi="Garamond" w:cs="Arial"/>
          <w:color w:val="212529"/>
          <w:sz w:val="22"/>
          <w:szCs w:val="22"/>
          <w:lang w:eastAsia="tr-TR"/>
        </w:rPr>
        <w:t xml:space="preserve"> within the scope of Article 5 of the PDPL for the data processing activities we carry out during the use of cookies and third-party analytical cookies in cases where you have not explicitly requested our relevant online service. </w:t>
      </w:r>
      <w:r w:rsidRPr="006602B0">
        <w:rPr>
          <w:rFonts w:ascii="Garamond" w:eastAsia="Times New Roman" w:hAnsi="Garamond" w:cs="Arial"/>
          <w:color w:val="212529"/>
          <w:sz w:val="22"/>
          <w:szCs w:val="22"/>
          <w:lang w:eastAsia="tr-TR"/>
        </w:rPr>
        <w:br/>
      </w:r>
      <w:r w:rsidRPr="006602B0">
        <w:rPr>
          <w:rFonts w:ascii="Garamond" w:eastAsia="Times New Roman" w:hAnsi="Garamond" w:cs="Arial"/>
          <w:color w:val="212529"/>
          <w:sz w:val="22"/>
          <w:szCs w:val="22"/>
          <w:lang w:eastAsia="tr-TR"/>
        </w:rPr>
        <w:br/>
      </w:r>
      <w:r w:rsidRPr="006602B0">
        <w:rPr>
          <w:rFonts w:ascii="Garamond" w:eastAsia="Times New Roman" w:hAnsi="Garamond" w:cs="Arial"/>
          <w:b/>
          <w:bCs/>
          <w:color w:val="212529"/>
          <w:sz w:val="22"/>
          <w:szCs w:val="22"/>
          <w:lang w:eastAsia="tr-TR"/>
        </w:rPr>
        <w:t>Functionality cookies</w:t>
      </w:r>
      <w:r w:rsidRPr="006602B0">
        <w:rPr>
          <w:rFonts w:ascii="Garamond" w:eastAsia="Times New Roman" w:hAnsi="Garamond" w:cs="Arial"/>
          <w:color w:val="212529"/>
          <w:sz w:val="22"/>
          <w:szCs w:val="22"/>
          <w:lang w:eastAsia="tr-TR"/>
        </w:rPr>
        <w:t xml:space="preserve"> (Optional): For the data processing activities we carry out during the use of these cookies, we rely on </w:t>
      </w:r>
      <w:r w:rsidRPr="006602B0">
        <w:rPr>
          <w:rFonts w:ascii="Garamond" w:eastAsia="Times New Roman" w:hAnsi="Garamond" w:cs="Arial"/>
          <w:b/>
          <w:bCs/>
          <w:color w:val="212529"/>
          <w:sz w:val="22"/>
          <w:szCs w:val="22"/>
          <w:lang w:eastAsia="tr-TR"/>
        </w:rPr>
        <w:t>your ‘explicit consent’</w:t>
      </w:r>
      <w:r w:rsidRPr="006602B0">
        <w:rPr>
          <w:rFonts w:ascii="Garamond" w:eastAsia="Times New Roman" w:hAnsi="Garamond" w:cs="Arial"/>
          <w:color w:val="212529"/>
          <w:sz w:val="22"/>
          <w:szCs w:val="22"/>
          <w:lang w:eastAsia="tr-TR"/>
        </w:rPr>
        <w:t xml:space="preserve"> within the scope of Article 5 of the PDPL. </w:t>
      </w:r>
    </w:p>
    <w:p w14:paraId="39EB4F06" w14:textId="073B6562" w:rsidR="006602B0" w:rsidRDefault="006602B0" w:rsidP="00C238FE">
      <w:pPr>
        <w:spacing w:after="100" w:afterAutospacing="1"/>
        <w:outlineLvl w:val="1"/>
        <w:rPr>
          <w:rFonts w:ascii="Garamond" w:eastAsia="Times New Roman" w:hAnsi="Garamond" w:cs="Arial"/>
          <w:color w:val="212529"/>
          <w:sz w:val="22"/>
          <w:szCs w:val="22"/>
          <w:lang w:eastAsia="tr-TR"/>
        </w:rPr>
      </w:pPr>
      <w:r w:rsidRPr="006602B0">
        <w:rPr>
          <w:rFonts w:ascii="Garamond" w:eastAsia="Times New Roman" w:hAnsi="Garamond" w:cs="Arial"/>
          <w:b/>
          <w:bCs/>
          <w:color w:val="212529"/>
          <w:sz w:val="22"/>
          <w:szCs w:val="22"/>
          <w:lang w:eastAsia="tr-TR"/>
        </w:rPr>
        <w:lastRenderedPageBreak/>
        <w:t>4.</w:t>
      </w:r>
      <w:r>
        <w:rPr>
          <w:rFonts w:ascii="Garamond" w:eastAsia="Times New Roman" w:hAnsi="Garamond" w:cs="Arial"/>
          <w:color w:val="212529"/>
          <w:sz w:val="22"/>
          <w:szCs w:val="22"/>
          <w:lang w:eastAsia="tr-TR"/>
        </w:rPr>
        <w:t xml:space="preserve"> </w:t>
      </w:r>
      <w:r w:rsidRPr="006602B0">
        <w:rPr>
          <w:rFonts w:ascii="Garamond" w:eastAsia="Times New Roman" w:hAnsi="Garamond" w:cs="Arial"/>
          <w:b/>
          <w:bCs/>
          <w:color w:val="212529"/>
          <w:sz w:val="22"/>
          <w:szCs w:val="22"/>
          <w:lang w:eastAsia="tr-TR"/>
        </w:rPr>
        <w:t>Which Cookies Do We Use?</w:t>
      </w:r>
      <w:r w:rsidRPr="006602B0">
        <w:rPr>
          <w:rFonts w:ascii="Garamond" w:eastAsia="Times New Roman" w:hAnsi="Garamond" w:cs="Arial"/>
          <w:color w:val="212529"/>
          <w:sz w:val="22"/>
          <w:szCs w:val="22"/>
          <w:lang w:eastAsia="tr-TR"/>
        </w:rPr>
        <w:br/>
        <w:t>Information on the types of cookies used on our website is given below. ____________ is used on our website.</w:t>
      </w:r>
    </w:p>
    <w:tbl>
      <w:tblPr>
        <w:tblStyle w:val="TabloKlavuzu"/>
        <w:tblW w:w="9776" w:type="dxa"/>
        <w:tblLayout w:type="fixed"/>
        <w:tblLook w:val="04A0" w:firstRow="1" w:lastRow="0" w:firstColumn="1" w:lastColumn="0" w:noHBand="0" w:noVBand="1"/>
      </w:tblPr>
      <w:tblGrid>
        <w:gridCol w:w="1980"/>
        <w:gridCol w:w="1417"/>
        <w:gridCol w:w="3402"/>
        <w:gridCol w:w="1843"/>
        <w:gridCol w:w="1134"/>
      </w:tblGrid>
      <w:tr w:rsidR="006602B0" w:rsidRPr="000009BD" w14:paraId="0B5B3AD4" w14:textId="77777777" w:rsidTr="00165BE5">
        <w:tc>
          <w:tcPr>
            <w:tcW w:w="1980" w:type="dxa"/>
            <w:shd w:val="clear" w:color="auto" w:fill="D9D9D9" w:themeFill="background1" w:themeFillShade="D9"/>
          </w:tcPr>
          <w:p w14:paraId="03D8E840" w14:textId="168C5254" w:rsidR="006602B0" w:rsidRPr="000009BD" w:rsidRDefault="006602B0" w:rsidP="00165BE5">
            <w:pPr>
              <w:spacing w:before="100" w:beforeAutospacing="1" w:after="100" w:afterAutospacing="1"/>
              <w:jc w:val="both"/>
              <w:rPr>
                <w:rFonts w:ascii="Garamond" w:eastAsia="Times New Roman" w:hAnsi="Garamond" w:cs="Arial"/>
                <w:b/>
                <w:bCs/>
                <w:color w:val="000000" w:themeColor="text1"/>
                <w:sz w:val="20"/>
                <w:szCs w:val="20"/>
                <w:lang w:eastAsia="tr-TR"/>
              </w:rPr>
            </w:pPr>
            <w:r>
              <w:rPr>
                <w:rFonts w:ascii="Garamond" w:eastAsia="Times New Roman" w:hAnsi="Garamond" w:cs="Arial"/>
                <w:b/>
                <w:bCs/>
                <w:color w:val="000000" w:themeColor="text1"/>
                <w:sz w:val="20"/>
                <w:szCs w:val="20"/>
                <w:lang w:eastAsia="tr-TR"/>
              </w:rPr>
              <w:t>Name of the Cookie</w:t>
            </w:r>
          </w:p>
        </w:tc>
        <w:tc>
          <w:tcPr>
            <w:tcW w:w="1417" w:type="dxa"/>
            <w:shd w:val="clear" w:color="auto" w:fill="D9D9D9" w:themeFill="background1" w:themeFillShade="D9"/>
          </w:tcPr>
          <w:p w14:paraId="33528ED5" w14:textId="731DC104" w:rsidR="006602B0" w:rsidRPr="000009BD" w:rsidRDefault="006602B0" w:rsidP="00165BE5">
            <w:pPr>
              <w:spacing w:before="100" w:beforeAutospacing="1" w:after="100" w:afterAutospacing="1"/>
              <w:jc w:val="both"/>
              <w:rPr>
                <w:rFonts w:ascii="Garamond" w:eastAsia="Times New Roman" w:hAnsi="Garamond" w:cs="Arial"/>
                <w:b/>
                <w:bCs/>
                <w:color w:val="000000" w:themeColor="text1"/>
                <w:sz w:val="20"/>
                <w:szCs w:val="20"/>
                <w:lang w:eastAsia="tr-TR"/>
              </w:rPr>
            </w:pPr>
            <w:r>
              <w:rPr>
                <w:rFonts w:ascii="Garamond" w:eastAsia="Times New Roman" w:hAnsi="Garamond" w:cs="Arial"/>
                <w:b/>
                <w:bCs/>
                <w:color w:val="000000" w:themeColor="text1"/>
                <w:sz w:val="20"/>
                <w:szCs w:val="20"/>
                <w:lang w:eastAsia="tr-TR"/>
              </w:rPr>
              <w:t>Cookie Provider</w:t>
            </w:r>
          </w:p>
        </w:tc>
        <w:tc>
          <w:tcPr>
            <w:tcW w:w="3402" w:type="dxa"/>
            <w:shd w:val="clear" w:color="auto" w:fill="D9D9D9" w:themeFill="background1" w:themeFillShade="D9"/>
          </w:tcPr>
          <w:p w14:paraId="013E41F9" w14:textId="5FFB9C5D" w:rsidR="006602B0" w:rsidRPr="000009BD" w:rsidRDefault="006602B0" w:rsidP="00165BE5">
            <w:pPr>
              <w:spacing w:before="100" w:beforeAutospacing="1" w:after="100" w:afterAutospacing="1"/>
              <w:jc w:val="both"/>
              <w:rPr>
                <w:rFonts w:ascii="Garamond" w:eastAsia="Times New Roman" w:hAnsi="Garamond" w:cs="Arial"/>
                <w:b/>
                <w:bCs/>
                <w:color w:val="000000" w:themeColor="text1"/>
                <w:sz w:val="20"/>
                <w:szCs w:val="20"/>
                <w:lang w:eastAsia="tr-TR"/>
              </w:rPr>
            </w:pPr>
            <w:r>
              <w:rPr>
                <w:rFonts w:ascii="Garamond" w:eastAsia="Times New Roman" w:hAnsi="Garamond" w:cs="Arial"/>
                <w:b/>
                <w:bCs/>
                <w:color w:val="000000" w:themeColor="text1"/>
                <w:sz w:val="20"/>
                <w:szCs w:val="20"/>
                <w:lang w:eastAsia="tr-TR"/>
              </w:rPr>
              <w:t>Purpose of the Cookie</w:t>
            </w:r>
          </w:p>
        </w:tc>
        <w:tc>
          <w:tcPr>
            <w:tcW w:w="1843" w:type="dxa"/>
            <w:shd w:val="clear" w:color="auto" w:fill="D9D9D9" w:themeFill="background1" w:themeFillShade="D9"/>
          </w:tcPr>
          <w:p w14:paraId="4C759099" w14:textId="26FDF10A" w:rsidR="006602B0" w:rsidRPr="000009BD" w:rsidRDefault="006602B0" w:rsidP="00165BE5">
            <w:pPr>
              <w:spacing w:before="100" w:beforeAutospacing="1" w:after="100" w:afterAutospacing="1"/>
              <w:jc w:val="both"/>
              <w:rPr>
                <w:rFonts w:ascii="Garamond" w:eastAsia="Times New Roman" w:hAnsi="Garamond" w:cs="Arial"/>
                <w:b/>
                <w:bCs/>
                <w:color w:val="000000" w:themeColor="text1"/>
                <w:sz w:val="20"/>
                <w:szCs w:val="20"/>
                <w:lang w:eastAsia="tr-TR"/>
              </w:rPr>
            </w:pPr>
            <w:r>
              <w:rPr>
                <w:rFonts w:ascii="Garamond" w:eastAsia="Times New Roman" w:hAnsi="Garamond" w:cs="Arial"/>
                <w:b/>
                <w:bCs/>
                <w:color w:val="000000" w:themeColor="text1"/>
                <w:sz w:val="20"/>
                <w:szCs w:val="20"/>
                <w:lang w:eastAsia="tr-TR"/>
              </w:rPr>
              <w:t>Type of the Cookie</w:t>
            </w:r>
          </w:p>
        </w:tc>
        <w:tc>
          <w:tcPr>
            <w:tcW w:w="1134" w:type="dxa"/>
            <w:shd w:val="clear" w:color="auto" w:fill="D9D9D9" w:themeFill="background1" w:themeFillShade="D9"/>
          </w:tcPr>
          <w:p w14:paraId="55391EB0" w14:textId="6CCD6250" w:rsidR="006602B0" w:rsidRPr="000009BD" w:rsidRDefault="006602B0" w:rsidP="00165BE5">
            <w:pPr>
              <w:spacing w:before="100" w:beforeAutospacing="1" w:after="100" w:afterAutospacing="1"/>
              <w:jc w:val="both"/>
              <w:rPr>
                <w:rFonts w:ascii="Garamond" w:eastAsia="Times New Roman" w:hAnsi="Garamond" w:cs="Arial"/>
                <w:b/>
                <w:bCs/>
                <w:color w:val="000000" w:themeColor="text1"/>
                <w:sz w:val="20"/>
                <w:szCs w:val="20"/>
                <w:lang w:eastAsia="tr-TR"/>
              </w:rPr>
            </w:pPr>
            <w:r w:rsidRPr="006602B0">
              <w:rPr>
                <w:rFonts w:ascii="Garamond" w:eastAsia="Times New Roman" w:hAnsi="Garamond" w:cs="Arial"/>
                <w:b/>
                <w:bCs/>
                <w:color w:val="000000" w:themeColor="text1"/>
                <w:sz w:val="20"/>
                <w:szCs w:val="20"/>
                <w:lang w:eastAsia="tr-TR"/>
              </w:rPr>
              <w:t>Cookie retention time in the browser</w:t>
            </w:r>
          </w:p>
        </w:tc>
      </w:tr>
      <w:tr w:rsidR="006602B0" w:rsidRPr="000009BD" w14:paraId="7830CA83" w14:textId="77777777" w:rsidTr="00165BE5">
        <w:trPr>
          <w:trHeight w:val="399"/>
        </w:trPr>
        <w:tc>
          <w:tcPr>
            <w:tcW w:w="1980" w:type="dxa"/>
            <w:vAlign w:val="center"/>
          </w:tcPr>
          <w:p w14:paraId="45EC9847" w14:textId="77777777" w:rsidR="006602B0" w:rsidRPr="000009BD" w:rsidRDefault="006602B0" w:rsidP="00165BE5">
            <w:pPr>
              <w:spacing w:before="100" w:beforeAutospacing="1" w:after="100" w:afterAutospacing="1"/>
              <w:jc w:val="both"/>
              <w:rPr>
                <w:rFonts w:ascii="Garamond" w:eastAsia="Times New Roman" w:hAnsi="Garamond" w:cs="Arial"/>
                <w:sz w:val="20"/>
                <w:szCs w:val="20"/>
                <w:lang w:eastAsia="tr-TR"/>
              </w:rPr>
            </w:pPr>
          </w:p>
        </w:tc>
        <w:tc>
          <w:tcPr>
            <w:tcW w:w="1417" w:type="dxa"/>
          </w:tcPr>
          <w:p w14:paraId="209ABDA7" w14:textId="77777777" w:rsidR="006602B0" w:rsidRPr="000009BD" w:rsidRDefault="006602B0" w:rsidP="00165BE5">
            <w:pPr>
              <w:spacing w:before="100" w:beforeAutospacing="1" w:after="100" w:afterAutospacing="1"/>
              <w:jc w:val="both"/>
              <w:rPr>
                <w:rFonts w:ascii="Garamond" w:eastAsia="Times New Roman" w:hAnsi="Garamond" w:cs="Arial"/>
                <w:sz w:val="20"/>
                <w:szCs w:val="20"/>
                <w:lang w:eastAsia="tr-TR"/>
              </w:rPr>
            </w:pPr>
          </w:p>
        </w:tc>
        <w:tc>
          <w:tcPr>
            <w:tcW w:w="3402" w:type="dxa"/>
          </w:tcPr>
          <w:p w14:paraId="6B6A6BAF" w14:textId="77777777" w:rsidR="006602B0" w:rsidRPr="000009BD" w:rsidRDefault="006602B0" w:rsidP="00165BE5">
            <w:pPr>
              <w:spacing w:before="100" w:beforeAutospacing="1" w:after="100" w:afterAutospacing="1"/>
              <w:jc w:val="both"/>
              <w:rPr>
                <w:rFonts w:ascii="Garamond" w:eastAsia="Times New Roman" w:hAnsi="Garamond" w:cs="Arial"/>
                <w:sz w:val="20"/>
                <w:szCs w:val="20"/>
                <w:lang w:eastAsia="tr-TR"/>
              </w:rPr>
            </w:pPr>
          </w:p>
        </w:tc>
        <w:tc>
          <w:tcPr>
            <w:tcW w:w="1843" w:type="dxa"/>
          </w:tcPr>
          <w:p w14:paraId="6CB2055E" w14:textId="77777777" w:rsidR="006602B0" w:rsidRPr="000009BD" w:rsidRDefault="006602B0" w:rsidP="00165BE5">
            <w:pPr>
              <w:spacing w:before="100" w:beforeAutospacing="1" w:after="100" w:afterAutospacing="1"/>
              <w:jc w:val="both"/>
              <w:rPr>
                <w:rFonts w:ascii="Garamond" w:eastAsia="Times New Roman" w:hAnsi="Garamond" w:cs="Arial"/>
                <w:sz w:val="20"/>
                <w:szCs w:val="20"/>
                <w:lang w:eastAsia="tr-TR"/>
              </w:rPr>
            </w:pPr>
          </w:p>
        </w:tc>
        <w:tc>
          <w:tcPr>
            <w:tcW w:w="1134" w:type="dxa"/>
          </w:tcPr>
          <w:p w14:paraId="0484DD77" w14:textId="77777777" w:rsidR="006602B0" w:rsidRPr="000009BD" w:rsidRDefault="006602B0" w:rsidP="00165BE5">
            <w:pPr>
              <w:spacing w:before="100" w:beforeAutospacing="1" w:after="100" w:afterAutospacing="1"/>
              <w:jc w:val="both"/>
              <w:rPr>
                <w:rFonts w:ascii="Garamond" w:eastAsia="Times New Roman" w:hAnsi="Garamond" w:cs="Arial"/>
                <w:sz w:val="20"/>
                <w:szCs w:val="20"/>
                <w:lang w:eastAsia="tr-TR"/>
              </w:rPr>
            </w:pPr>
          </w:p>
        </w:tc>
      </w:tr>
    </w:tbl>
    <w:p w14:paraId="7D46727D" w14:textId="77777777" w:rsidR="006602B0" w:rsidRPr="00C238FE" w:rsidRDefault="006602B0" w:rsidP="00C238FE">
      <w:pPr>
        <w:spacing w:after="100" w:afterAutospacing="1"/>
        <w:outlineLvl w:val="1"/>
        <w:rPr>
          <w:rFonts w:ascii="Garamond" w:eastAsia="Times New Roman" w:hAnsi="Garamond" w:cs="Arial"/>
          <w:color w:val="212529"/>
          <w:sz w:val="22"/>
          <w:szCs w:val="22"/>
          <w:lang w:eastAsia="tr-TR"/>
        </w:rPr>
      </w:pPr>
    </w:p>
    <w:p w14:paraId="612EC5DB" w14:textId="77777777" w:rsidR="006602B0" w:rsidRPr="006602B0" w:rsidRDefault="006602B0" w:rsidP="006602B0">
      <w:pPr>
        <w:spacing w:after="100" w:afterAutospacing="1"/>
        <w:outlineLvl w:val="1"/>
        <w:rPr>
          <w:rFonts w:ascii="Garamond" w:eastAsia="Times New Roman" w:hAnsi="Garamond" w:cs="Arial"/>
          <w:color w:val="212529"/>
          <w:sz w:val="22"/>
          <w:szCs w:val="22"/>
          <w:lang w:eastAsia="tr-TR"/>
        </w:rPr>
      </w:pPr>
      <w:r w:rsidRPr="006602B0">
        <w:rPr>
          <w:rFonts w:ascii="Garamond" w:eastAsia="Times New Roman" w:hAnsi="Garamond" w:cs="Arial"/>
          <w:b/>
          <w:bCs/>
          <w:color w:val="212529"/>
          <w:sz w:val="22"/>
          <w:szCs w:val="22"/>
          <w:lang w:eastAsia="tr-TR"/>
        </w:rPr>
        <w:t>5.</w:t>
      </w:r>
      <w:r>
        <w:rPr>
          <w:rFonts w:ascii="Garamond" w:eastAsia="Times New Roman" w:hAnsi="Garamond" w:cs="Arial"/>
          <w:color w:val="212529"/>
          <w:sz w:val="22"/>
          <w:szCs w:val="22"/>
          <w:lang w:eastAsia="tr-TR"/>
        </w:rPr>
        <w:t xml:space="preserve"> </w:t>
      </w:r>
      <w:r w:rsidRPr="006602B0">
        <w:rPr>
          <w:rFonts w:ascii="Garamond" w:eastAsia="Times New Roman" w:hAnsi="Garamond" w:cs="Arial"/>
          <w:b/>
          <w:bCs/>
          <w:color w:val="212529"/>
          <w:sz w:val="22"/>
          <w:szCs w:val="22"/>
          <w:lang w:eastAsia="tr-TR"/>
        </w:rPr>
        <w:t>To whom and for what purpose the processed personal data can be transferred</w:t>
      </w:r>
      <w:r w:rsidRPr="006602B0">
        <w:rPr>
          <w:rFonts w:ascii="Garamond" w:eastAsia="Times New Roman" w:hAnsi="Garamond" w:cs="Arial"/>
          <w:color w:val="212529"/>
          <w:sz w:val="22"/>
          <w:szCs w:val="22"/>
          <w:lang w:eastAsia="tr-TR"/>
        </w:rPr>
        <w:t xml:space="preserve"> </w:t>
      </w:r>
      <w:r w:rsidRPr="006602B0">
        <w:rPr>
          <w:rFonts w:ascii="Garamond" w:eastAsia="Times New Roman" w:hAnsi="Garamond" w:cs="Arial"/>
          <w:color w:val="212529"/>
          <w:sz w:val="22"/>
          <w:szCs w:val="22"/>
          <w:lang w:eastAsia="tr-TR"/>
        </w:rPr>
        <w:br/>
      </w:r>
      <w:r w:rsidRPr="006602B0">
        <w:rPr>
          <w:rFonts w:ascii="Garamond" w:eastAsia="Times New Roman" w:hAnsi="Garamond" w:cs="Arial"/>
          <w:color w:val="212529"/>
          <w:sz w:val="22"/>
          <w:szCs w:val="22"/>
          <w:lang w:eastAsia="tr-TR"/>
        </w:rPr>
        <w:br/>
        <w:t xml:space="preserve">Your personal data collected in line with the fulfilment of the above-mentioned Purposes may be transferred to consultants and information technology infrastructure and service providers providing technical services related to cookies within the scope of our legitimate interest, to legally authorised public institutions and legally authorised private institutions within the scope of the data processing conditions regulated in Article 5 of the PDPL and in accordance with the rules regarding the transfer of personal data specified in Article 8 of the PDPL within the scope of clearly stipulated in the laws and the fulfilment of our legal obligations. Your data is not transferred abroad by our company, but if the data is located in the cloud environment or on servers originating abroad, data transfer to abroad may occur instantaneously. </w:t>
      </w:r>
    </w:p>
    <w:p w14:paraId="27A22ECA" w14:textId="61276AF8" w:rsidR="00C238FE" w:rsidRPr="0091449D" w:rsidRDefault="006602B0" w:rsidP="0091449D">
      <w:pPr>
        <w:spacing w:after="100" w:afterAutospacing="1"/>
        <w:outlineLvl w:val="1"/>
        <w:rPr>
          <w:rFonts w:ascii="Garamond" w:eastAsia="Times New Roman" w:hAnsi="Garamond" w:cs="Arial"/>
          <w:color w:val="212529"/>
          <w:sz w:val="22"/>
          <w:szCs w:val="22"/>
          <w:lang w:eastAsia="tr-TR"/>
        </w:rPr>
      </w:pPr>
      <w:r w:rsidRPr="006602B0">
        <w:rPr>
          <w:rFonts w:ascii="Garamond" w:eastAsia="Times New Roman" w:hAnsi="Garamond" w:cs="Arial"/>
          <w:b/>
          <w:bCs/>
          <w:color w:val="212529"/>
          <w:sz w:val="22"/>
          <w:szCs w:val="22"/>
          <w:lang w:eastAsia="tr-TR"/>
        </w:rPr>
        <w:t>6.</w:t>
      </w:r>
      <w:r>
        <w:rPr>
          <w:rFonts w:ascii="Garamond" w:eastAsia="Times New Roman" w:hAnsi="Garamond" w:cs="Arial"/>
          <w:color w:val="212529"/>
          <w:sz w:val="22"/>
          <w:szCs w:val="22"/>
          <w:lang w:eastAsia="tr-TR"/>
        </w:rPr>
        <w:t xml:space="preserve"> </w:t>
      </w:r>
      <w:r w:rsidRPr="006602B0">
        <w:rPr>
          <w:rFonts w:ascii="Garamond" w:eastAsia="Times New Roman" w:hAnsi="Garamond" w:cs="Arial"/>
          <w:b/>
          <w:bCs/>
          <w:color w:val="212529"/>
          <w:sz w:val="22"/>
          <w:szCs w:val="22"/>
          <w:lang w:eastAsia="tr-TR"/>
        </w:rPr>
        <w:t>Method of Personal Data Collection</w:t>
      </w:r>
      <w:r w:rsidRPr="006602B0">
        <w:rPr>
          <w:rFonts w:ascii="Garamond" w:eastAsia="Times New Roman" w:hAnsi="Garamond" w:cs="Arial"/>
          <w:color w:val="212529"/>
          <w:sz w:val="22"/>
          <w:szCs w:val="22"/>
          <w:lang w:eastAsia="tr-TR"/>
        </w:rPr>
        <w:t xml:space="preserve"> </w:t>
      </w:r>
      <w:r w:rsidRPr="006602B0">
        <w:rPr>
          <w:rFonts w:ascii="Garamond" w:eastAsia="Times New Roman" w:hAnsi="Garamond" w:cs="Arial"/>
          <w:color w:val="212529"/>
          <w:sz w:val="22"/>
          <w:szCs w:val="22"/>
          <w:lang w:eastAsia="tr-TR"/>
        </w:rPr>
        <w:br/>
        <w:t>Your personal data are collected electronically through cookies on our website within the scope of fulfilling the above-mentioned Purposes.</w:t>
      </w:r>
    </w:p>
    <w:p w14:paraId="4551AFEF" w14:textId="77777777" w:rsidR="006602B0" w:rsidRPr="006602B0" w:rsidRDefault="006602B0" w:rsidP="006602B0">
      <w:pPr>
        <w:spacing w:after="100" w:afterAutospacing="1"/>
        <w:outlineLvl w:val="1"/>
        <w:rPr>
          <w:rFonts w:ascii="Garamond" w:eastAsia="Times New Roman" w:hAnsi="Garamond" w:cs="Arial"/>
          <w:color w:val="212529"/>
          <w:sz w:val="22"/>
          <w:szCs w:val="22"/>
          <w:lang w:eastAsia="tr-TR"/>
        </w:rPr>
      </w:pPr>
      <w:r w:rsidRPr="006602B0">
        <w:rPr>
          <w:rFonts w:ascii="Garamond" w:eastAsia="Times New Roman" w:hAnsi="Garamond" w:cs="Arial"/>
          <w:b/>
          <w:bCs/>
          <w:color w:val="212529"/>
          <w:sz w:val="22"/>
          <w:szCs w:val="22"/>
          <w:lang w:eastAsia="tr-TR"/>
        </w:rPr>
        <w:t>7.</w:t>
      </w:r>
      <w:r>
        <w:rPr>
          <w:rFonts w:ascii="Garamond" w:eastAsia="Times New Roman" w:hAnsi="Garamond" w:cs="Arial"/>
          <w:color w:val="212529"/>
          <w:sz w:val="22"/>
          <w:szCs w:val="22"/>
          <w:lang w:eastAsia="tr-TR"/>
        </w:rPr>
        <w:t xml:space="preserve"> </w:t>
      </w:r>
      <w:r w:rsidRPr="006602B0">
        <w:rPr>
          <w:rFonts w:ascii="Garamond" w:eastAsia="Times New Roman" w:hAnsi="Garamond" w:cs="Arial"/>
          <w:b/>
          <w:bCs/>
          <w:color w:val="212529"/>
          <w:sz w:val="22"/>
          <w:szCs w:val="22"/>
          <w:lang w:eastAsia="tr-TR"/>
        </w:rPr>
        <w:t>Cookie Management and Disabling Cookies</w:t>
      </w:r>
      <w:r w:rsidRPr="006602B0">
        <w:rPr>
          <w:rFonts w:ascii="Garamond" w:eastAsia="Times New Roman" w:hAnsi="Garamond" w:cs="Arial"/>
          <w:color w:val="212529"/>
          <w:sz w:val="22"/>
          <w:szCs w:val="22"/>
          <w:lang w:eastAsia="tr-TR"/>
        </w:rPr>
        <w:br/>
        <w:t xml:space="preserve">Generally, internet browsers are set so that the use of cookies is automatically permitted. You can limit, block, delete cookies through the settings of your internet browser or set your device to receive a warning when cookies are sent to your device. For different internet browsers, different methods may need to be used, you can find detailed information about this in the ‘Help’ section of your internet browser. </w:t>
      </w:r>
    </w:p>
    <w:p w14:paraId="79DF0CE4" w14:textId="77777777" w:rsidR="006602B0" w:rsidRPr="006602B0" w:rsidRDefault="006602B0" w:rsidP="006602B0">
      <w:pPr>
        <w:spacing w:after="100" w:afterAutospacing="1"/>
        <w:outlineLvl w:val="1"/>
        <w:rPr>
          <w:rFonts w:ascii="Garamond" w:eastAsia="Times New Roman" w:hAnsi="Garamond" w:cs="Arial"/>
          <w:color w:val="212529"/>
          <w:sz w:val="22"/>
          <w:szCs w:val="22"/>
          <w:lang w:eastAsia="tr-TR"/>
        </w:rPr>
      </w:pPr>
      <w:r w:rsidRPr="006602B0">
        <w:rPr>
          <w:rFonts w:ascii="Garamond" w:eastAsia="Times New Roman" w:hAnsi="Garamond" w:cs="Arial"/>
          <w:color w:val="212529"/>
          <w:sz w:val="22"/>
          <w:szCs w:val="22"/>
          <w:lang w:eastAsia="tr-TR"/>
        </w:rPr>
        <w:t xml:space="preserve">If you access our Company's website through different devices, you need to make sure that the ‘Cookie Settings’ of your internet browser for each device are adjusted in accordance with your preferences. If you block one or more categories of cookies, we may continue to collect information with existing cookies, but the use of blocked cookies will be terminated immediately. </w:t>
      </w:r>
    </w:p>
    <w:p w14:paraId="269002F9" w14:textId="7CFE8C46" w:rsidR="0091449D" w:rsidRPr="0091449D" w:rsidRDefault="006602B0" w:rsidP="006602B0">
      <w:pPr>
        <w:spacing w:after="100" w:afterAutospacing="1"/>
        <w:outlineLvl w:val="1"/>
        <w:rPr>
          <w:rFonts w:ascii="Garamond" w:eastAsia="Times New Roman" w:hAnsi="Garamond" w:cs="Arial"/>
          <w:color w:val="212529"/>
          <w:sz w:val="22"/>
          <w:szCs w:val="22"/>
          <w:lang w:eastAsia="tr-TR"/>
        </w:rPr>
      </w:pPr>
      <w:r w:rsidRPr="006602B0">
        <w:rPr>
          <w:rFonts w:ascii="Garamond" w:eastAsia="Times New Roman" w:hAnsi="Garamond" w:cs="Arial"/>
          <w:color w:val="212529"/>
          <w:sz w:val="22"/>
          <w:szCs w:val="22"/>
          <w:lang w:eastAsia="tr-TR"/>
        </w:rPr>
        <w:t>In any case, if in the future you wish to remove cookies stored on your computer that require your consent, you can do so by using the tools provided by the web browser for this purpose. In this context, you can find additional information you may need from the links below:</w:t>
      </w:r>
    </w:p>
    <w:p w14:paraId="6A0A1FFC" w14:textId="77777777" w:rsidR="006602B0" w:rsidRPr="003744FD" w:rsidRDefault="006602B0" w:rsidP="006602B0">
      <w:pPr>
        <w:spacing w:before="100" w:beforeAutospacing="1" w:after="100" w:afterAutospacing="1"/>
        <w:rPr>
          <w:rFonts w:ascii="Garamond" w:eastAsia="Times New Roman" w:hAnsi="Garamond" w:cs="Arial"/>
          <w:lang w:eastAsia="tr-TR"/>
        </w:rPr>
      </w:pPr>
      <w:r w:rsidRPr="003744FD">
        <w:rPr>
          <w:rFonts w:ascii="Garamond" w:eastAsia="Times New Roman" w:hAnsi="Garamond" w:cs="Arial"/>
          <w:lang w:eastAsia="tr-TR"/>
        </w:rPr>
        <w:t xml:space="preserve">Google Chrome: </w:t>
      </w:r>
      <w:hyperlink r:id="rId8" w:anchor="topic=3227046" w:history="1">
        <w:r w:rsidRPr="003744FD">
          <w:rPr>
            <w:rStyle w:val="Kpr"/>
            <w:rFonts w:ascii="Garamond" w:eastAsia="Times New Roman" w:hAnsi="Garamond" w:cs="Arial"/>
            <w:lang w:eastAsia="tr-TR"/>
          </w:rPr>
          <w:t>https://support.google.com/chrome/?hl=tr#topic=3227046</w:t>
        </w:r>
      </w:hyperlink>
    </w:p>
    <w:p w14:paraId="2179FC90" w14:textId="77777777" w:rsidR="006602B0" w:rsidRPr="003744FD" w:rsidRDefault="006602B0" w:rsidP="006602B0">
      <w:pPr>
        <w:spacing w:before="100" w:beforeAutospacing="1" w:after="100" w:afterAutospacing="1"/>
        <w:rPr>
          <w:rFonts w:ascii="Garamond" w:eastAsia="Times New Roman" w:hAnsi="Garamond" w:cs="Arial"/>
          <w:lang w:eastAsia="tr-TR"/>
        </w:rPr>
      </w:pPr>
      <w:r w:rsidRPr="003744FD">
        <w:rPr>
          <w:rFonts w:ascii="Garamond" w:eastAsia="Times New Roman" w:hAnsi="Garamond" w:cs="Arial"/>
          <w:lang w:eastAsia="tr-TR"/>
        </w:rPr>
        <w:t xml:space="preserve">Mozilla Firefox: </w:t>
      </w:r>
      <w:hyperlink r:id="rId9" w:history="1">
        <w:r w:rsidRPr="003744FD">
          <w:rPr>
            <w:rStyle w:val="Kpr"/>
            <w:rFonts w:ascii="Garamond" w:eastAsia="Times New Roman" w:hAnsi="Garamond" w:cs="Arial"/>
            <w:lang w:eastAsia="tr-TR"/>
          </w:rPr>
          <w:t>https://support.mozilla.org/tr/</w:t>
        </w:r>
      </w:hyperlink>
    </w:p>
    <w:p w14:paraId="5FDAEE03" w14:textId="77777777" w:rsidR="006602B0" w:rsidRPr="003744FD" w:rsidRDefault="006602B0" w:rsidP="006602B0">
      <w:pPr>
        <w:spacing w:before="100" w:beforeAutospacing="1" w:after="100" w:afterAutospacing="1"/>
        <w:rPr>
          <w:rFonts w:ascii="Garamond" w:eastAsia="Times New Roman" w:hAnsi="Garamond" w:cs="Arial"/>
          <w:color w:val="0260BF"/>
          <w:lang w:eastAsia="tr-TR"/>
        </w:rPr>
      </w:pPr>
      <w:r w:rsidRPr="003744FD">
        <w:rPr>
          <w:rFonts w:ascii="Garamond" w:eastAsia="Times New Roman" w:hAnsi="Garamond" w:cs="Arial"/>
          <w:lang w:eastAsia="tr-TR"/>
        </w:rPr>
        <w:t xml:space="preserve">Microsoft Edge: </w:t>
      </w:r>
      <w:hyperlink r:id="rId10" w:history="1">
        <w:r w:rsidRPr="003744FD">
          <w:rPr>
            <w:rStyle w:val="Kpr"/>
            <w:rFonts w:ascii="Garamond" w:eastAsia="Times New Roman" w:hAnsi="Garamond" w:cs="Arial"/>
            <w:lang w:eastAsia="tr-TR"/>
          </w:rPr>
          <w:t>https://support.microsoft.com/tr-tr/microsoft-edge</w:t>
        </w:r>
      </w:hyperlink>
      <w:r w:rsidRPr="003744FD">
        <w:rPr>
          <w:rFonts w:ascii="Garamond" w:eastAsia="Times New Roman" w:hAnsi="Garamond" w:cs="Arial"/>
          <w:lang w:eastAsia="tr-TR"/>
        </w:rPr>
        <w:t xml:space="preserve"> </w:t>
      </w:r>
    </w:p>
    <w:p w14:paraId="6CE9D0CA" w14:textId="77777777" w:rsidR="006602B0" w:rsidRPr="003744FD" w:rsidRDefault="006602B0" w:rsidP="006602B0">
      <w:pPr>
        <w:spacing w:before="100" w:beforeAutospacing="1" w:after="100" w:afterAutospacing="1"/>
        <w:rPr>
          <w:rFonts w:ascii="Garamond" w:eastAsia="Times New Roman" w:hAnsi="Garamond" w:cs="Arial"/>
          <w:lang w:eastAsia="tr-TR"/>
        </w:rPr>
      </w:pPr>
      <w:r w:rsidRPr="003744FD">
        <w:rPr>
          <w:rFonts w:ascii="Garamond" w:eastAsia="Times New Roman" w:hAnsi="Garamond" w:cs="Arial"/>
          <w:lang w:eastAsia="tr-TR"/>
        </w:rPr>
        <w:t xml:space="preserve">Safari: </w:t>
      </w:r>
      <w:hyperlink r:id="rId11" w:history="1">
        <w:r w:rsidRPr="003744FD">
          <w:rPr>
            <w:rStyle w:val="Kpr"/>
            <w:rFonts w:ascii="Garamond" w:eastAsia="Times New Roman" w:hAnsi="Garamond" w:cs="Arial"/>
            <w:lang w:eastAsia="tr-TR"/>
          </w:rPr>
          <w:t>https://support.apple.com/tr-tr/HT201265</w:t>
        </w:r>
      </w:hyperlink>
    </w:p>
    <w:p w14:paraId="0831981F" w14:textId="3DCA243F" w:rsidR="0091449D" w:rsidRDefault="006602B0" w:rsidP="00447693">
      <w:pPr>
        <w:spacing w:after="100" w:afterAutospacing="1"/>
        <w:outlineLvl w:val="1"/>
        <w:rPr>
          <w:rFonts w:ascii="Garamond" w:eastAsia="Times New Roman" w:hAnsi="Garamond" w:cs="Arial"/>
          <w:color w:val="212529"/>
          <w:sz w:val="22"/>
          <w:szCs w:val="22"/>
          <w:lang w:eastAsia="tr-TR"/>
        </w:rPr>
      </w:pPr>
      <w:r w:rsidRPr="006602B0">
        <w:rPr>
          <w:rFonts w:ascii="Garamond" w:eastAsia="Times New Roman" w:hAnsi="Garamond" w:cs="Arial"/>
          <w:b/>
          <w:bCs/>
          <w:color w:val="212529"/>
          <w:sz w:val="22"/>
          <w:szCs w:val="22"/>
          <w:lang w:eastAsia="tr-TR"/>
        </w:rPr>
        <w:t>8.</w:t>
      </w:r>
      <w:r>
        <w:rPr>
          <w:rFonts w:ascii="Garamond" w:eastAsia="Times New Roman" w:hAnsi="Garamond" w:cs="Arial"/>
          <w:color w:val="212529"/>
          <w:sz w:val="22"/>
          <w:szCs w:val="22"/>
          <w:lang w:eastAsia="tr-TR"/>
        </w:rPr>
        <w:t xml:space="preserve"> </w:t>
      </w:r>
      <w:r w:rsidRPr="006602B0">
        <w:rPr>
          <w:rFonts w:ascii="Garamond" w:eastAsia="Times New Roman" w:hAnsi="Garamond" w:cs="Arial"/>
          <w:b/>
          <w:bCs/>
          <w:color w:val="212529"/>
          <w:sz w:val="22"/>
          <w:szCs w:val="22"/>
          <w:lang w:eastAsia="tr-TR"/>
        </w:rPr>
        <w:t>Controlling the Use of Cookies</w:t>
      </w:r>
      <w:r w:rsidRPr="006602B0">
        <w:rPr>
          <w:rFonts w:ascii="Garamond" w:eastAsia="Times New Roman" w:hAnsi="Garamond" w:cs="Arial"/>
          <w:color w:val="212529"/>
          <w:sz w:val="22"/>
          <w:szCs w:val="22"/>
          <w:lang w:eastAsia="tr-TR"/>
        </w:rPr>
        <w:br/>
        <w:t>If you access our website via different devices, you can adjust the cookie usage settings on each device and browser you access via the links below in accordance with your preferences.</w:t>
      </w:r>
    </w:p>
    <w:p w14:paraId="4282F3AB" w14:textId="77777777" w:rsidR="006602B0" w:rsidRDefault="006602B0" w:rsidP="00447693">
      <w:pPr>
        <w:spacing w:after="100" w:afterAutospacing="1"/>
        <w:outlineLvl w:val="1"/>
        <w:rPr>
          <w:rFonts w:ascii="Garamond" w:eastAsia="Times New Roman" w:hAnsi="Garamond" w:cs="Arial"/>
          <w:color w:val="212529"/>
          <w:sz w:val="22"/>
          <w:szCs w:val="22"/>
          <w:lang w:eastAsia="tr-TR"/>
        </w:rPr>
      </w:pPr>
    </w:p>
    <w:tbl>
      <w:tblPr>
        <w:tblpPr w:leftFromText="45" w:rightFromText="45" w:vertAnchor="text"/>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7732"/>
      </w:tblGrid>
      <w:tr w:rsidR="006602B0" w:rsidRPr="003744FD" w14:paraId="3834D905" w14:textId="77777777" w:rsidTr="00165BE5">
        <w:tc>
          <w:tcPr>
            <w:tcW w:w="1268" w:type="dxa"/>
            <w:tcBorders>
              <w:top w:val="outset" w:sz="6" w:space="0" w:color="auto"/>
              <w:left w:val="outset" w:sz="6" w:space="0" w:color="auto"/>
              <w:bottom w:val="outset" w:sz="6" w:space="0" w:color="auto"/>
              <w:right w:val="outset" w:sz="6" w:space="0" w:color="auto"/>
            </w:tcBorders>
            <w:vAlign w:val="center"/>
            <w:hideMark/>
          </w:tcPr>
          <w:p w14:paraId="19E9D5F5" w14:textId="77777777" w:rsidR="006602B0" w:rsidRPr="003744FD" w:rsidRDefault="006602B0" w:rsidP="00165BE5">
            <w:pPr>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lastRenderedPageBreak/>
              <w:t>Google Adwords </w:t>
            </w:r>
          </w:p>
        </w:tc>
        <w:tc>
          <w:tcPr>
            <w:tcW w:w="7732" w:type="dxa"/>
            <w:tcBorders>
              <w:top w:val="outset" w:sz="6" w:space="0" w:color="auto"/>
              <w:left w:val="outset" w:sz="6" w:space="0" w:color="auto"/>
              <w:bottom w:val="outset" w:sz="6" w:space="0" w:color="auto"/>
              <w:right w:val="outset" w:sz="6" w:space="0" w:color="auto"/>
            </w:tcBorders>
            <w:vAlign w:val="center"/>
            <w:hideMark/>
          </w:tcPr>
          <w:p w14:paraId="3AC1CF27" w14:textId="77777777" w:rsidR="006602B0" w:rsidRPr="003744FD" w:rsidRDefault="006602B0" w:rsidP="00165BE5">
            <w:pPr>
              <w:jc w:val="both"/>
              <w:rPr>
                <w:rFonts w:ascii="Garamond" w:eastAsia="Times New Roman" w:hAnsi="Garamond" w:cs="Arial"/>
                <w:color w:val="212529"/>
                <w:lang w:eastAsia="tr-TR"/>
              </w:rPr>
            </w:pPr>
            <w:hyperlink r:id="rId12" w:tgtFrame="_blank" w:history="1">
              <w:r w:rsidRPr="003744FD">
                <w:rPr>
                  <w:rFonts w:ascii="Garamond" w:eastAsia="Times New Roman" w:hAnsi="Garamond" w:cs="Arial"/>
                  <w:color w:val="00008F"/>
                  <w:u w:val="single"/>
                  <w:lang w:eastAsia="tr-TR"/>
                </w:rPr>
                <w:t>https://support.google.com/ads/answer/2662922?hl=en</w:t>
              </w:r>
            </w:hyperlink>
          </w:p>
        </w:tc>
      </w:tr>
      <w:tr w:rsidR="006602B0" w:rsidRPr="003744FD" w14:paraId="0B132433" w14:textId="77777777" w:rsidTr="00165BE5">
        <w:tc>
          <w:tcPr>
            <w:tcW w:w="1268" w:type="dxa"/>
            <w:tcBorders>
              <w:top w:val="outset" w:sz="6" w:space="0" w:color="auto"/>
              <w:left w:val="outset" w:sz="6" w:space="0" w:color="auto"/>
              <w:bottom w:val="outset" w:sz="6" w:space="0" w:color="auto"/>
              <w:right w:val="outset" w:sz="6" w:space="0" w:color="auto"/>
            </w:tcBorders>
            <w:vAlign w:val="center"/>
            <w:hideMark/>
          </w:tcPr>
          <w:p w14:paraId="5E766417" w14:textId="77777777" w:rsidR="006602B0" w:rsidRPr="003744FD" w:rsidRDefault="006602B0" w:rsidP="00165BE5">
            <w:pPr>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Google Analytics</w:t>
            </w:r>
          </w:p>
        </w:tc>
        <w:tc>
          <w:tcPr>
            <w:tcW w:w="7732" w:type="dxa"/>
            <w:tcBorders>
              <w:top w:val="outset" w:sz="6" w:space="0" w:color="auto"/>
              <w:left w:val="outset" w:sz="6" w:space="0" w:color="auto"/>
              <w:bottom w:val="outset" w:sz="6" w:space="0" w:color="auto"/>
              <w:right w:val="outset" w:sz="6" w:space="0" w:color="auto"/>
            </w:tcBorders>
            <w:vAlign w:val="center"/>
            <w:hideMark/>
          </w:tcPr>
          <w:p w14:paraId="7EEAA6EF" w14:textId="77777777" w:rsidR="006602B0" w:rsidRPr="003744FD" w:rsidRDefault="006602B0" w:rsidP="00165BE5">
            <w:pPr>
              <w:jc w:val="both"/>
              <w:rPr>
                <w:rFonts w:ascii="Garamond" w:eastAsia="Times New Roman" w:hAnsi="Garamond" w:cs="Arial"/>
                <w:color w:val="212529"/>
                <w:lang w:eastAsia="tr-TR"/>
              </w:rPr>
            </w:pPr>
            <w:hyperlink r:id="rId13" w:tgtFrame="_blank" w:history="1">
              <w:r w:rsidRPr="003744FD">
                <w:rPr>
                  <w:rFonts w:ascii="Garamond" w:eastAsia="Times New Roman" w:hAnsi="Garamond" w:cs="Arial"/>
                  <w:color w:val="00008F"/>
                  <w:u w:val="single"/>
                  <w:lang w:eastAsia="tr-TR"/>
                </w:rPr>
                <w:t>https://tools.google.com/dlpage/gaoptout</w:t>
              </w:r>
            </w:hyperlink>
          </w:p>
        </w:tc>
      </w:tr>
      <w:tr w:rsidR="006602B0" w:rsidRPr="003744FD" w14:paraId="4820ECE1" w14:textId="77777777" w:rsidTr="00165BE5">
        <w:tc>
          <w:tcPr>
            <w:tcW w:w="1268" w:type="dxa"/>
            <w:tcBorders>
              <w:top w:val="outset" w:sz="6" w:space="0" w:color="auto"/>
              <w:left w:val="outset" w:sz="6" w:space="0" w:color="auto"/>
              <w:bottom w:val="outset" w:sz="6" w:space="0" w:color="auto"/>
              <w:right w:val="outset" w:sz="6" w:space="0" w:color="auto"/>
            </w:tcBorders>
            <w:vAlign w:val="center"/>
            <w:hideMark/>
          </w:tcPr>
          <w:p w14:paraId="7860784A" w14:textId="77777777" w:rsidR="006602B0" w:rsidRPr="003744FD" w:rsidRDefault="006602B0" w:rsidP="00165BE5">
            <w:pPr>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Google Chrome </w:t>
            </w:r>
          </w:p>
        </w:tc>
        <w:tc>
          <w:tcPr>
            <w:tcW w:w="7732" w:type="dxa"/>
            <w:tcBorders>
              <w:top w:val="outset" w:sz="6" w:space="0" w:color="auto"/>
              <w:left w:val="outset" w:sz="6" w:space="0" w:color="auto"/>
              <w:bottom w:val="outset" w:sz="6" w:space="0" w:color="auto"/>
              <w:right w:val="outset" w:sz="6" w:space="0" w:color="auto"/>
            </w:tcBorders>
            <w:vAlign w:val="center"/>
            <w:hideMark/>
          </w:tcPr>
          <w:p w14:paraId="27F39ED4" w14:textId="77777777" w:rsidR="006602B0" w:rsidRPr="003744FD" w:rsidRDefault="006602B0" w:rsidP="00165BE5">
            <w:pPr>
              <w:jc w:val="both"/>
              <w:rPr>
                <w:rFonts w:ascii="Garamond" w:eastAsia="Times New Roman" w:hAnsi="Garamond" w:cs="Arial"/>
                <w:color w:val="212529"/>
                <w:lang w:eastAsia="tr-TR"/>
              </w:rPr>
            </w:pPr>
            <w:hyperlink r:id="rId14" w:tgtFrame="_blank" w:history="1">
              <w:r w:rsidRPr="003744FD">
                <w:rPr>
                  <w:rFonts w:ascii="Garamond" w:eastAsia="Times New Roman" w:hAnsi="Garamond" w:cs="Arial"/>
                  <w:color w:val="00008F"/>
                  <w:u w:val="single"/>
                  <w:lang w:eastAsia="tr-TR"/>
                </w:rPr>
                <w:t>http://www.google.com/support/chrome/bin/answer.py?hl=en&amp;answer=95647</w:t>
              </w:r>
            </w:hyperlink>
          </w:p>
        </w:tc>
      </w:tr>
      <w:tr w:rsidR="006602B0" w:rsidRPr="003744FD" w14:paraId="2FBA2AFE" w14:textId="77777777" w:rsidTr="00165BE5">
        <w:tc>
          <w:tcPr>
            <w:tcW w:w="1268" w:type="dxa"/>
            <w:tcBorders>
              <w:top w:val="outset" w:sz="6" w:space="0" w:color="auto"/>
              <w:left w:val="outset" w:sz="6" w:space="0" w:color="auto"/>
              <w:bottom w:val="outset" w:sz="6" w:space="0" w:color="auto"/>
              <w:right w:val="outset" w:sz="6" w:space="0" w:color="auto"/>
            </w:tcBorders>
            <w:vAlign w:val="center"/>
            <w:hideMark/>
          </w:tcPr>
          <w:p w14:paraId="322C409E" w14:textId="77777777" w:rsidR="006602B0" w:rsidRPr="003744FD" w:rsidRDefault="006602B0" w:rsidP="00165BE5">
            <w:pPr>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Microsoft Edge</w:t>
            </w:r>
          </w:p>
        </w:tc>
        <w:tc>
          <w:tcPr>
            <w:tcW w:w="7732" w:type="dxa"/>
            <w:tcBorders>
              <w:top w:val="outset" w:sz="6" w:space="0" w:color="auto"/>
              <w:left w:val="outset" w:sz="6" w:space="0" w:color="auto"/>
              <w:bottom w:val="outset" w:sz="6" w:space="0" w:color="auto"/>
              <w:right w:val="outset" w:sz="6" w:space="0" w:color="auto"/>
            </w:tcBorders>
            <w:vAlign w:val="center"/>
            <w:hideMark/>
          </w:tcPr>
          <w:p w14:paraId="66B7AECF" w14:textId="77777777" w:rsidR="006602B0" w:rsidRPr="003744FD" w:rsidRDefault="006602B0" w:rsidP="00165BE5">
            <w:pPr>
              <w:jc w:val="both"/>
              <w:rPr>
                <w:rFonts w:ascii="Garamond" w:eastAsia="Times New Roman" w:hAnsi="Garamond" w:cs="Arial"/>
                <w:color w:val="212529"/>
                <w:lang w:eastAsia="tr-TR"/>
              </w:rPr>
            </w:pPr>
            <w:hyperlink r:id="rId15" w:history="1">
              <w:r w:rsidRPr="003744FD">
                <w:rPr>
                  <w:rFonts w:ascii="Garamond" w:eastAsia="Times New Roman" w:hAnsi="Garamond" w:cs="Arial"/>
                  <w:color w:val="00008F"/>
                  <w:u w:val="single"/>
                  <w:lang w:eastAsia="tr-TR"/>
                </w:rPr>
                <w:t>https://support.microsoft.com/en-us/help/17442/windows-internet-explorer-delete-manage-cookies</w:t>
              </w:r>
            </w:hyperlink>
          </w:p>
        </w:tc>
      </w:tr>
      <w:tr w:rsidR="006602B0" w:rsidRPr="003744FD" w14:paraId="3AD54035" w14:textId="77777777" w:rsidTr="00165BE5">
        <w:tc>
          <w:tcPr>
            <w:tcW w:w="1268" w:type="dxa"/>
            <w:tcBorders>
              <w:top w:val="outset" w:sz="6" w:space="0" w:color="auto"/>
              <w:left w:val="outset" w:sz="6" w:space="0" w:color="auto"/>
              <w:bottom w:val="outset" w:sz="6" w:space="0" w:color="auto"/>
              <w:right w:val="outset" w:sz="6" w:space="0" w:color="auto"/>
            </w:tcBorders>
            <w:vAlign w:val="center"/>
            <w:hideMark/>
          </w:tcPr>
          <w:p w14:paraId="14102C6A" w14:textId="77777777" w:rsidR="006602B0" w:rsidRPr="003744FD" w:rsidRDefault="006602B0" w:rsidP="00165BE5">
            <w:pPr>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Mozilla Firefox </w:t>
            </w:r>
          </w:p>
        </w:tc>
        <w:tc>
          <w:tcPr>
            <w:tcW w:w="7732" w:type="dxa"/>
            <w:tcBorders>
              <w:top w:val="outset" w:sz="6" w:space="0" w:color="auto"/>
              <w:left w:val="outset" w:sz="6" w:space="0" w:color="auto"/>
              <w:bottom w:val="outset" w:sz="6" w:space="0" w:color="auto"/>
              <w:right w:val="outset" w:sz="6" w:space="0" w:color="auto"/>
            </w:tcBorders>
            <w:vAlign w:val="center"/>
            <w:hideMark/>
          </w:tcPr>
          <w:p w14:paraId="4B84A5B0" w14:textId="77777777" w:rsidR="006602B0" w:rsidRPr="003744FD" w:rsidRDefault="006602B0" w:rsidP="00165BE5">
            <w:pPr>
              <w:jc w:val="both"/>
              <w:rPr>
                <w:rFonts w:ascii="Garamond" w:eastAsia="Times New Roman" w:hAnsi="Garamond" w:cs="Arial"/>
                <w:color w:val="212529"/>
                <w:lang w:eastAsia="tr-TR"/>
              </w:rPr>
            </w:pPr>
            <w:hyperlink r:id="rId16" w:tgtFrame="_blank" w:history="1">
              <w:r w:rsidRPr="003744FD">
                <w:rPr>
                  <w:rFonts w:ascii="Garamond" w:eastAsia="Times New Roman" w:hAnsi="Garamond" w:cs="Arial"/>
                  <w:color w:val="00008F"/>
                  <w:u w:val="single"/>
                  <w:lang w:eastAsia="tr-TR"/>
                </w:rPr>
                <w:t>http://support.mozilla.com/en-US/kb/Cookies/</w:t>
              </w:r>
            </w:hyperlink>
          </w:p>
        </w:tc>
      </w:tr>
      <w:tr w:rsidR="006602B0" w:rsidRPr="003744FD" w14:paraId="4B09237A" w14:textId="77777777" w:rsidTr="00165BE5">
        <w:tc>
          <w:tcPr>
            <w:tcW w:w="1268" w:type="dxa"/>
            <w:tcBorders>
              <w:top w:val="outset" w:sz="6" w:space="0" w:color="auto"/>
              <w:left w:val="outset" w:sz="6" w:space="0" w:color="auto"/>
              <w:bottom w:val="outset" w:sz="6" w:space="0" w:color="auto"/>
              <w:right w:val="outset" w:sz="6" w:space="0" w:color="auto"/>
            </w:tcBorders>
            <w:vAlign w:val="center"/>
            <w:hideMark/>
          </w:tcPr>
          <w:p w14:paraId="220D00FB" w14:textId="77777777" w:rsidR="006602B0" w:rsidRPr="003744FD" w:rsidRDefault="006602B0" w:rsidP="00165BE5">
            <w:pPr>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Opera</w:t>
            </w:r>
          </w:p>
        </w:tc>
        <w:tc>
          <w:tcPr>
            <w:tcW w:w="7732" w:type="dxa"/>
            <w:tcBorders>
              <w:top w:val="outset" w:sz="6" w:space="0" w:color="auto"/>
              <w:left w:val="outset" w:sz="6" w:space="0" w:color="auto"/>
              <w:bottom w:val="outset" w:sz="6" w:space="0" w:color="auto"/>
              <w:right w:val="outset" w:sz="6" w:space="0" w:color="auto"/>
            </w:tcBorders>
            <w:vAlign w:val="center"/>
            <w:hideMark/>
          </w:tcPr>
          <w:p w14:paraId="67EB5AD9" w14:textId="77777777" w:rsidR="006602B0" w:rsidRPr="003744FD" w:rsidRDefault="006602B0" w:rsidP="00165BE5">
            <w:pPr>
              <w:jc w:val="both"/>
              <w:rPr>
                <w:rFonts w:ascii="Garamond" w:eastAsia="Times New Roman" w:hAnsi="Garamond" w:cs="Arial"/>
                <w:color w:val="212529"/>
                <w:lang w:eastAsia="tr-TR"/>
              </w:rPr>
            </w:pPr>
            <w:hyperlink r:id="rId17" w:tgtFrame="_blank" w:history="1">
              <w:r w:rsidRPr="003744FD">
                <w:rPr>
                  <w:rFonts w:ascii="Garamond" w:eastAsia="Times New Roman" w:hAnsi="Garamond" w:cs="Arial"/>
                  <w:color w:val="00008F"/>
                  <w:u w:val="single"/>
                  <w:lang w:eastAsia="tr-TR"/>
                </w:rPr>
                <w:t>http://www.opera.com/browser/tutorials/security/privacy/</w:t>
              </w:r>
            </w:hyperlink>
          </w:p>
        </w:tc>
      </w:tr>
      <w:tr w:rsidR="006602B0" w:rsidRPr="003744FD" w14:paraId="6BF791DA" w14:textId="77777777" w:rsidTr="00165BE5">
        <w:tc>
          <w:tcPr>
            <w:tcW w:w="1268" w:type="dxa"/>
            <w:tcBorders>
              <w:top w:val="outset" w:sz="6" w:space="0" w:color="auto"/>
              <w:left w:val="outset" w:sz="6" w:space="0" w:color="auto"/>
              <w:bottom w:val="outset" w:sz="6" w:space="0" w:color="auto"/>
              <w:right w:val="outset" w:sz="6" w:space="0" w:color="auto"/>
            </w:tcBorders>
            <w:vAlign w:val="center"/>
            <w:hideMark/>
          </w:tcPr>
          <w:p w14:paraId="38A2E7B2" w14:textId="77777777" w:rsidR="006602B0" w:rsidRPr="003744FD" w:rsidRDefault="006602B0" w:rsidP="00165BE5">
            <w:pPr>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Safari </w:t>
            </w:r>
          </w:p>
        </w:tc>
        <w:tc>
          <w:tcPr>
            <w:tcW w:w="7732" w:type="dxa"/>
            <w:tcBorders>
              <w:top w:val="outset" w:sz="6" w:space="0" w:color="auto"/>
              <w:left w:val="outset" w:sz="6" w:space="0" w:color="auto"/>
              <w:bottom w:val="outset" w:sz="6" w:space="0" w:color="auto"/>
              <w:right w:val="outset" w:sz="6" w:space="0" w:color="auto"/>
            </w:tcBorders>
            <w:vAlign w:val="center"/>
            <w:hideMark/>
          </w:tcPr>
          <w:p w14:paraId="5C9F727A" w14:textId="77777777" w:rsidR="006602B0" w:rsidRPr="003744FD" w:rsidRDefault="006602B0" w:rsidP="00165BE5">
            <w:pPr>
              <w:jc w:val="both"/>
              <w:rPr>
                <w:rFonts w:ascii="Garamond" w:eastAsia="Times New Roman" w:hAnsi="Garamond" w:cs="Arial"/>
                <w:color w:val="212529"/>
                <w:lang w:eastAsia="tr-TR"/>
              </w:rPr>
            </w:pPr>
            <w:hyperlink r:id="rId18" w:tgtFrame="_blank" w:history="1">
              <w:r w:rsidRPr="003744FD">
                <w:rPr>
                  <w:rFonts w:ascii="Garamond" w:eastAsia="Times New Roman" w:hAnsi="Garamond" w:cs="Arial"/>
                  <w:color w:val="00008F"/>
                  <w:u w:val="single"/>
                  <w:lang w:eastAsia="tr-TR"/>
                </w:rPr>
                <w:t>https://support.apple.com/kb/ph19214?locale=tr_TR</w:t>
              </w:r>
            </w:hyperlink>
          </w:p>
        </w:tc>
      </w:tr>
    </w:tbl>
    <w:p w14:paraId="5F82043F" w14:textId="77777777" w:rsidR="006602B0" w:rsidRDefault="006602B0" w:rsidP="00447693">
      <w:pPr>
        <w:spacing w:after="100" w:afterAutospacing="1"/>
        <w:outlineLvl w:val="1"/>
        <w:rPr>
          <w:rFonts w:ascii="Garamond" w:eastAsia="Times New Roman" w:hAnsi="Garamond" w:cs="Arial"/>
          <w:color w:val="212529"/>
          <w:sz w:val="22"/>
          <w:szCs w:val="22"/>
          <w:lang w:eastAsia="tr-TR"/>
        </w:rPr>
      </w:pPr>
    </w:p>
    <w:p w14:paraId="4E4F0FFF" w14:textId="18708DFD" w:rsidR="006602B0" w:rsidRDefault="008A552F" w:rsidP="00447693">
      <w:pPr>
        <w:spacing w:after="100" w:afterAutospacing="1"/>
        <w:outlineLvl w:val="1"/>
        <w:rPr>
          <w:rFonts w:ascii="Garamond" w:eastAsia="Times New Roman" w:hAnsi="Garamond" w:cs="Arial"/>
          <w:b/>
          <w:bCs/>
          <w:color w:val="212529"/>
          <w:sz w:val="22"/>
          <w:szCs w:val="22"/>
          <w:lang w:eastAsia="tr-TR"/>
        </w:rPr>
      </w:pPr>
      <w:r w:rsidRPr="008A552F">
        <w:rPr>
          <w:rFonts w:ascii="Garamond" w:eastAsia="Times New Roman" w:hAnsi="Garamond" w:cs="Arial"/>
          <w:b/>
          <w:bCs/>
          <w:color w:val="212529"/>
          <w:sz w:val="22"/>
          <w:szCs w:val="22"/>
          <w:lang w:eastAsia="tr-TR"/>
        </w:rPr>
        <w:t>Changing your cookie settings does not prevent the use of our website and does not restrict your access to the content.</w:t>
      </w:r>
    </w:p>
    <w:p w14:paraId="6D303E0E" w14:textId="77777777" w:rsidR="008A552F" w:rsidRPr="008A552F" w:rsidRDefault="008A552F" w:rsidP="008A552F">
      <w:pPr>
        <w:spacing w:after="100" w:afterAutospacing="1"/>
        <w:outlineLvl w:val="1"/>
        <w:rPr>
          <w:rFonts w:ascii="Garamond" w:eastAsia="Times New Roman" w:hAnsi="Garamond" w:cs="Arial"/>
          <w:color w:val="212529"/>
          <w:sz w:val="22"/>
          <w:szCs w:val="22"/>
          <w:lang w:eastAsia="tr-TR"/>
        </w:rPr>
      </w:pPr>
      <w:r>
        <w:rPr>
          <w:rFonts w:ascii="Garamond" w:eastAsia="Times New Roman" w:hAnsi="Garamond" w:cs="Arial"/>
          <w:color w:val="212529"/>
          <w:sz w:val="22"/>
          <w:szCs w:val="22"/>
          <w:lang w:eastAsia="tr-TR"/>
        </w:rPr>
        <w:t xml:space="preserve">9. </w:t>
      </w:r>
      <w:r w:rsidRPr="008A552F">
        <w:rPr>
          <w:rFonts w:ascii="Garamond" w:eastAsia="Times New Roman" w:hAnsi="Garamond" w:cs="Arial"/>
          <w:b/>
          <w:bCs/>
          <w:color w:val="212529"/>
          <w:sz w:val="22"/>
          <w:szCs w:val="22"/>
          <w:lang w:eastAsia="tr-TR"/>
        </w:rPr>
        <w:t>Your Rights as a Personal Data Subject and Ways to Apply to Our Company</w:t>
      </w:r>
      <w:r w:rsidRPr="008A552F">
        <w:rPr>
          <w:rFonts w:ascii="Garamond" w:eastAsia="Times New Roman" w:hAnsi="Garamond" w:cs="Arial"/>
          <w:color w:val="212529"/>
          <w:sz w:val="22"/>
          <w:szCs w:val="22"/>
          <w:lang w:eastAsia="tr-TR"/>
        </w:rPr>
        <w:t xml:space="preserve"> </w:t>
      </w:r>
      <w:r w:rsidRPr="008A552F">
        <w:rPr>
          <w:rFonts w:ascii="Garamond" w:eastAsia="Times New Roman" w:hAnsi="Garamond" w:cs="Arial"/>
          <w:color w:val="212529"/>
          <w:sz w:val="22"/>
          <w:szCs w:val="22"/>
          <w:lang w:eastAsia="tr-TR"/>
        </w:rPr>
        <w:br/>
        <w:t xml:space="preserve">Pursuant to Article 11 of the PDPL, you may exercise the following rights you have by applying to our Company: </w:t>
      </w:r>
    </w:p>
    <w:p w14:paraId="6EC97F84" w14:textId="77777777" w:rsidR="008A552F" w:rsidRPr="008A552F" w:rsidRDefault="008A552F" w:rsidP="008A552F">
      <w:pPr>
        <w:numPr>
          <w:ilvl w:val="0"/>
          <w:numId w:val="3"/>
        </w:numPr>
        <w:spacing w:after="100" w:afterAutospacing="1"/>
        <w:outlineLvl w:val="1"/>
        <w:rPr>
          <w:rFonts w:ascii="Garamond" w:eastAsia="Times New Roman" w:hAnsi="Garamond" w:cs="Arial"/>
          <w:color w:val="212529"/>
          <w:sz w:val="22"/>
          <w:szCs w:val="22"/>
          <w:lang w:eastAsia="tr-TR"/>
        </w:rPr>
      </w:pPr>
      <w:r w:rsidRPr="008A552F">
        <w:rPr>
          <w:rFonts w:ascii="Garamond" w:eastAsia="Times New Roman" w:hAnsi="Garamond" w:cs="Arial"/>
          <w:color w:val="212529"/>
          <w:sz w:val="22"/>
          <w:szCs w:val="22"/>
          <w:lang w:eastAsia="tr-TR"/>
        </w:rPr>
        <w:t>To learn whether personal data is processed or not,</w:t>
      </w:r>
    </w:p>
    <w:p w14:paraId="432DE277" w14:textId="77777777" w:rsidR="008A552F" w:rsidRPr="008A552F" w:rsidRDefault="008A552F" w:rsidP="008A552F">
      <w:pPr>
        <w:numPr>
          <w:ilvl w:val="0"/>
          <w:numId w:val="3"/>
        </w:numPr>
        <w:spacing w:after="100" w:afterAutospacing="1"/>
        <w:outlineLvl w:val="1"/>
        <w:rPr>
          <w:rFonts w:ascii="Garamond" w:eastAsia="Times New Roman" w:hAnsi="Garamond" w:cs="Arial"/>
          <w:color w:val="212529"/>
          <w:sz w:val="22"/>
          <w:szCs w:val="22"/>
          <w:lang w:eastAsia="tr-TR"/>
        </w:rPr>
      </w:pPr>
      <w:r w:rsidRPr="008A552F">
        <w:rPr>
          <w:rFonts w:ascii="Garamond" w:eastAsia="Times New Roman" w:hAnsi="Garamond" w:cs="Arial"/>
          <w:color w:val="212529"/>
          <w:sz w:val="22"/>
          <w:szCs w:val="22"/>
          <w:lang w:eastAsia="tr-TR"/>
        </w:rPr>
        <w:t>Request information if personal data has been processed,</w:t>
      </w:r>
    </w:p>
    <w:p w14:paraId="5255BE47" w14:textId="77777777" w:rsidR="008A552F" w:rsidRPr="008A552F" w:rsidRDefault="008A552F" w:rsidP="008A552F">
      <w:pPr>
        <w:numPr>
          <w:ilvl w:val="0"/>
          <w:numId w:val="3"/>
        </w:numPr>
        <w:spacing w:after="100" w:afterAutospacing="1"/>
        <w:outlineLvl w:val="1"/>
        <w:rPr>
          <w:rFonts w:ascii="Garamond" w:eastAsia="Times New Roman" w:hAnsi="Garamond" w:cs="Arial"/>
          <w:color w:val="212529"/>
          <w:sz w:val="22"/>
          <w:szCs w:val="22"/>
          <w:lang w:eastAsia="tr-TR"/>
        </w:rPr>
      </w:pPr>
      <w:r w:rsidRPr="008A552F">
        <w:rPr>
          <w:rFonts w:ascii="Garamond" w:eastAsia="Times New Roman" w:hAnsi="Garamond" w:cs="Arial"/>
          <w:color w:val="212529"/>
          <w:sz w:val="22"/>
          <w:szCs w:val="22"/>
          <w:lang w:eastAsia="tr-TR"/>
        </w:rPr>
        <w:t>To learn the purpose of processing personal data and whether they are used in accordance with their purpose,</w:t>
      </w:r>
    </w:p>
    <w:p w14:paraId="3E719BD6" w14:textId="77777777" w:rsidR="008A552F" w:rsidRPr="008A552F" w:rsidRDefault="008A552F" w:rsidP="008A552F">
      <w:pPr>
        <w:numPr>
          <w:ilvl w:val="0"/>
          <w:numId w:val="3"/>
        </w:numPr>
        <w:spacing w:after="100" w:afterAutospacing="1"/>
        <w:outlineLvl w:val="1"/>
        <w:rPr>
          <w:rFonts w:ascii="Garamond" w:eastAsia="Times New Roman" w:hAnsi="Garamond" w:cs="Arial"/>
          <w:color w:val="212529"/>
          <w:sz w:val="22"/>
          <w:szCs w:val="22"/>
          <w:lang w:eastAsia="tr-TR"/>
        </w:rPr>
      </w:pPr>
      <w:r w:rsidRPr="008A552F">
        <w:rPr>
          <w:rFonts w:ascii="Garamond" w:eastAsia="Times New Roman" w:hAnsi="Garamond" w:cs="Arial"/>
          <w:color w:val="212529"/>
          <w:sz w:val="22"/>
          <w:szCs w:val="22"/>
          <w:lang w:eastAsia="tr-TR"/>
        </w:rPr>
        <w:t>To know the third parties to whom personal data are transferred domestically or abroad,</w:t>
      </w:r>
    </w:p>
    <w:p w14:paraId="277425C1" w14:textId="77777777" w:rsidR="008A552F" w:rsidRPr="008A552F" w:rsidRDefault="008A552F" w:rsidP="008A552F">
      <w:pPr>
        <w:numPr>
          <w:ilvl w:val="0"/>
          <w:numId w:val="3"/>
        </w:numPr>
        <w:spacing w:after="100" w:afterAutospacing="1"/>
        <w:outlineLvl w:val="1"/>
        <w:rPr>
          <w:rFonts w:ascii="Garamond" w:eastAsia="Times New Roman" w:hAnsi="Garamond" w:cs="Arial"/>
          <w:color w:val="212529"/>
          <w:sz w:val="22"/>
          <w:szCs w:val="22"/>
          <w:lang w:eastAsia="tr-TR"/>
        </w:rPr>
      </w:pPr>
      <w:r w:rsidRPr="008A552F">
        <w:rPr>
          <w:rFonts w:ascii="Garamond" w:eastAsia="Times New Roman" w:hAnsi="Garamond" w:cs="Arial"/>
          <w:color w:val="212529"/>
          <w:sz w:val="22"/>
          <w:szCs w:val="22"/>
          <w:lang w:eastAsia="tr-TR"/>
        </w:rPr>
        <w:t>To request correction of personal data in case of incomplete or incorrect processing,</w:t>
      </w:r>
    </w:p>
    <w:p w14:paraId="2DD91BC1" w14:textId="77777777" w:rsidR="008A552F" w:rsidRPr="008A552F" w:rsidRDefault="008A552F" w:rsidP="008A552F">
      <w:pPr>
        <w:numPr>
          <w:ilvl w:val="0"/>
          <w:numId w:val="3"/>
        </w:numPr>
        <w:spacing w:after="100" w:afterAutospacing="1"/>
        <w:outlineLvl w:val="1"/>
        <w:rPr>
          <w:rFonts w:ascii="Garamond" w:eastAsia="Times New Roman" w:hAnsi="Garamond" w:cs="Arial"/>
          <w:color w:val="212529"/>
          <w:sz w:val="22"/>
          <w:szCs w:val="22"/>
          <w:lang w:eastAsia="tr-TR"/>
        </w:rPr>
      </w:pPr>
      <w:r w:rsidRPr="008A552F">
        <w:rPr>
          <w:rFonts w:ascii="Garamond" w:eastAsia="Times New Roman" w:hAnsi="Garamond" w:cs="Arial"/>
          <w:color w:val="212529"/>
          <w:sz w:val="22"/>
          <w:szCs w:val="22"/>
          <w:lang w:eastAsia="tr-TR"/>
        </w:rPr>
        <w:t>To request the deletion or destruction of personal data in the event that the reasons requiring its processing disappear, although it has been processed in accordance with the provisions of the PDPL and other relevant laws,</w:t>
      </w:r>
    </w:p>
    <w:p w14:paraId="7D0A8F41" w14:textId="77777777" w:rsidR="008A552F" w:rsidRPr="008A552F" w:rsidRDefault="008A552F" w:rsidP="008A552F">
      <w:pPr>
        <w:numPr>
          <w:ilvl w:val="0"/>
          <w:numId w:val="3"/>
        </w:numPr>
        <w:spacing w:after="100" w:afterAutospacing="1"/>
        <w:outlineLvl w:val="1"/>
        <w:rPr>
          <w:rFonts w:ascii="Garamond" w:eastAsia="Times New Roman" w:hAnsi="Garamond" w:cs="Arial"/>
          <w:color w:val="212529"/>
          <w:sz w:val="22"/>
          <w:szCs w:val="22"/>
          <w:lang w:eastAsia="tr-TR"/>
        </w:rPr>
      </w:pPr>
      <w:r w:rsidRPr="008A552F">
        <w:rPr>
          <w:rFonts w:ascii="Garamond" w:eastAsia="Times New Roman" w:hAnsi="Garamond" w:cs="Arial"/>
          <w:color w:val="212529"/>
          <w:sz w:val="22"/>
          <w:szCs w:val="22"/>
          <w:lang w:eastAsia="tr-TR"/>
        </w:rPr>
        <w:t>To request notification of the transactions made pursuant to subparagraphs (e) and (f) to third parties to whom personal data are transferred,</w:t>
      </w:r>
    </w:p>
    <w:p w14:paraId="1926B025" w14:textId="77777777" w:rsidR="008A552F" w:rsidRPr="008A552F" w:rsidRDefault="008A552F" w:rsidP="008A552F">
      <w:pPr>
        <w:numPr>
          <w:ilvl w:val="0"/>
          <w:numId w:val="3"/>
        </w:numPr>
        <w:spacing w:after="100" w:afterAutospacing="1"/>
        <w:outlineLvl w:val="1"/>
        <w:rPr>
          <w:rFonts w:ascii="Garamond" w:eastAsia="Times New Roman" w:hAnsi="Garamond" w:cs="Arial"/>
          <w:color w:val="212529"/>
          <w:sz w:val="22"/>
          <w:szCs w:val="22"/>
          <w:lang w:eastAsia="tr-TR"/>
        </w:rPr>
      </w:pPr>
      <w:r w:rsidRPr="008A552F">
        <w:rPr>
          <w:rFonts w:ascii="Garamond" w:eastAsia="Times New Roman" w:hAnsi="Garamond" w:cs="Arial"/>
          <w:color w:val="212529"/>
          <w:sz w:val="22"/>
          <w:szCs w:val="22"/>
          <w:lang w:eastAsia="tr-TR"/>
        </w:rPr>
        <w:t>To object to the emergence of a result to the detriment of the person himself/herself by analysing the processed data exclusively through automated systems,</w:t>
      </w:r>
    </w:p>
    <w:p w14:paraId="7C4034E8" w14:textId="77777777" w:rsidR="008A552F" w:rsidRPr="008A552F" w:rsidRDefault="008A552F" w:rsidP="008A552F">
      <w:pPr>
        <w:numPr>
          <w:ilvl w:val="0"/>
          <w:numId w:val="3"/>
        </w:numPr>
        <w:spacing w:after="100" w:afterAutospacing="1"/>
        <w:outlineLvl w:val="1"/>
        <w:rPr>
          <w:rFonts w:ascii="Garamond" w:eastAsia="Times New Roman" w:hAnsi="Garamond" w:cs="Arial"/>
          <w:color w:val="212529"/>
          <w:sz w:val="22"/>
          <w:szCs w:val="22"/>
          <w:lang w:eastAsia="tr-TR"/>
        </w:rPr>
      </w:pPr>
      <w:r w:rsidRPr="008A552F">
        <w:rPr>
          <w:rFonts w:ascii="Garamond" w:eastAsia="Times New Roman" w:hAnsi="Garamond" w:cs="Arial"/>
          <w:color w:val="212529"/>
          <w:sz w:val="22"/>
          <w:szCs w:val="22"/>
          <w:lang w:eastAsia="tr-TR"/>
        </w:rPr>
        <w:t>In case of damage due to unlawful processing of personal data, to demand compensation for the damage.</w:t>
      </w:r>
    </w:p>
    <w:p w14:paraId="5D3A782A" w14:textId="411B1E0D" w:rsidR="008A552F" w:rsidRDefault="008A552F" w:rsidP="00447693">
      <w:pPr>
        <w:spacing w:after="100" w:afterAutospacing="1"/>
        <w:outlineLvl w:val="1"/>
        <w:rPr>
          <w:rFonts w:ascii="Garamond" w:eastAsia="Times New Roman" w:hAnsi="Garamond" w:cs="Arial"/>
          <w:color w:val="212529"/>
          <w:sz w:val="22"/>
          <w:szCs w:val="22"/>
          <w:lang w:eastAsia="tr-TR"/>
        </w:rPr>
      </w:pPr>
      <w:r w:rsidRPr="008A552F">
        <w:rPr>
          <w:rFonts w:ascii="Garamond" w:eastAsia="Times New Roman" w:hAnsi="Garamond" w:cs="Arial"/>
          <w:color w:val="212529"/>
          <w:sz w:val="22"/>
          <w:szCs w:val="22"/>
          <w:lang w:eastAsia="tr-TR"/>
        </w:rPr>
        <w:t>You can submit your applications regarding your rights listed above by filling out the ‘</w:t>
      </w:r>
      <w:r w:rsidRPr="008A552F">
        <w:rPr>
          <w:rFonts w:ascii="Garamond" w:eastAsia="Times New Roman" w:hAnsi="Garamond" w:cs="Arial"/>
          <w:b/>
          <w:bCs/>
          <w:color w:val="212529"/>
          <w:sz w:val="22"/>
          <w:szCs w:val="22"/>
          <w:lang w:eastAsia="tr-TR"/>
        </w:rPr>
        <w:t>Relevant Person Application Form</w:t>
      </w:r>
      <w:r w:rsidRPr="008A552F">
        <w:rPr>
          <w:rFonts w:ascii="Garamond" w:eastAsia="Times New Roman" w:hAnsi="Garamond" w:cs="Arial"/>
          <w:color w:val="212529"/>
          <w:sz w:val="22"/>
          <w:szCs w:val="22"/>
          <w:lang w:eastAsia="tr-TR"/>
        </w:rPr>
        <w:t xml:space="preserve">’ on our website _________; </w:t>
      </w:r>
      <w:r w:rsidRPr="008A552F">
        <w:rPr>
          <w:rFonts w:ascii="Garamond" w:eastAsia="Times New Roman" w:hAnsi="Garamond" w:cs="Arial"/>
          <w:b/>
          <w:bCs/>
          <w:color w:val="212529"/>
          <w:sz w:val="22"/>
          <w:szCs w:val="22"/>
          <w:lang w:eastAsia="tr-TR"/>
        </w:rPr>
        <w:t>i.</w:t>
      </w:r>
      <w:r w:rsidRPr="008A552F">
        <w:rPr>
          <w:rFonts w:ascii="Garamond" w:eastAsia="Times New Roman" w:hAnsi="Garamond" w:cs="Arial"/>
          <w:color w:val="212529"/>
          <w:sz w:val="22"/>
          <w:szCs w:val="22"/>
          <w:lang w:eastAsia="tr-TR"/>
        </w:rPr>
        <w:t xml:space="preserve"> by sending an electronic mail by using secure electronic signature, mobile signature or (if any) the electronic mail address previously notified to our Company by you and registered in our systems, </w:t>
      </w:r>
      <w:r w:rsidRPr="008A552F">
        <w:rPr>
          <w:rFonts w:ascii="Garamond" w:eastAsia="Times New Roman" w:hAnsi="Garamond" w:cs="Arial"/>
          <w:b/>
          <w:bCs/>
          <w:color w:val="212529"/>
          <w:sz w:val="22"/>
          <w:szCs w:val="22"/>
          <w:lang w:eastAsia="tr-TR"/>
        </w:rPr>
        <w:t>ii</w:t>
      </w:r>
      <w:r w:rsidRPr="008A552F">
        <w:rPr>
          <w:rFonts w:ascii="Garamond" w:eastAsia="Times New Roman" w:hAnsi="Garamond" w:cs="Arial"/>
          <w:color w:val="212529"/>
          <w:sz w:val="22"/>
          <w:szCs w:val="22"/>
          <w:lang w:eastAsia="tr-TR"/>
        </w:rPr>
        <w:t xml:space="preserve">. by sending an electronic mail to our registered e-mail address </w:t>
      </w:r>
      <w:r w:rsidRPr="008A552F">
        <w:rPr>
          <w:rFonts w:ascii="Garamond" w:eastAsia="Times New Roman" w:hAnsi="Garamond" w:cs="Arial"/>
          <w:b/>
          <w:bCs/>
          <w:color w:val="212529"/>
          <w:sz w:val="22"/>
          <w:szCs w:val="22"/>
          <w:lang w:eastAsia="tr-TR"/>
        </w:rPr>
        <w:t xml:space="preserve">celebihavaservisi@hs01.kep.tr </w:t>
      </w:r>
      <w:r w:rsidRPr="008A552F">
        <w:rPr>
          <w:rFonts w:ascii="Garamond" w:eastAsia="Times New Roman" w:hAnsi="Garamond" w:cs="Arial"/>
          <w:color w:val="212529"/>
          <w:sz w:val="22"/>
          <w:szCs w:val="22"/>
          <w:lang w:eastAsia="tr-TR"/>
        </w:rPr>
        <w:t xml:space="preserve">or </w:t>
      </w:r>
      <w:r w:rsidRPr="008A552F">
        <w:rPr>
          <w:rFonts w:ascii="Garamond" w:eastAsia="Times New Roman" w:hAnsi="Garamond" w:cs="Arial"/>
          <w:b/>
          <w:bCs/>
          <w:color w:val="212529"/>
          <w:sz w:val="22"/>
          <w:szCs w:val="22"/>
          <w:lang w:eastAsia="tr-TR"/>
        </w:rPr>
        <w:t>iii</w:t>
      </w:r>
      <w:r w:rsidRPr="008A552F">
        <w:rPr>
          <w:rFonts w:ascii="Garamond" w:eastAsia="Times New Roman" w:hAnsi="Garamond" w:cs="Arial"/>
          <w:color w:val="212529"/>
          <w:sz w:val="22"/>
          <w:szCs w:val="22"/>
          <w:lang w:eastAsia="tr-TR"/>
        </w:rPr>
        <w:t>. by coming to our Company's headquarters at Tayakadın Mah</w:t>
      </w:r>
      <w:r>
        <w:rPr>
          <w:rFonts w:ascii="Garamond" w:eastAsia="Times New Roman" w:hAnsi="Garamond" w:cs="Arial"/>
          <w:color w:val="212529"/>
          <w:sz w:val="22"/>
          <w:szCs w:val="22"/>
          <w:lang w:eastAsia="tr-TR"/>
        </w:rPr>
        <w:t>.</w:t>
      </w:r>
      <w:r w:rsidRPr="008A552F">
        <w:rPr>
          <w:rFonts w:ascii="Garamond" w:eastAsia="Times New Roman" w:hAnsi="Garamond" w:cs="Arial"/>
          <w:color w:val="212529"/>
          <w:sz w:val="22"/>
          <w:szCs w:val="22"/>
          <w:lang w:eastAsia="tr-TR"/>
        </w:rPr>
        <w:t xml:space="preserve"> Nuri Demira</w:t>
      </w:r>
      <w:r>
        <w:rPr>
          <w:rFonts w:ascii="Garamond" w:eastAsia="Times New Roman" w:hAnsi="Garamond" w:cs="Arial"/>
          <w:color w:val="212529"/>
          <w:sz w:val="22"/>
          <w:szCs w:val="22"/>
          <w:lang w:eastAsia="tr-TR"/>
        </w:rPr>
        <w:t>g</w:t>
      </w:r>
      <w:r w:rsidRPr="008A552F">
        <w:rPr>
          <w:rFonts w:ascii="Garamond" w:eastAsia="Times New Roman" w:hAnsi="Garamond" w:cs="Arial"/>
          <w:color w:val="212529"/>
          <w:sz w:val="22"/>
          <w:szCs w:val="22"/>
          <w:lang w:eastAsia="tr-TR"/>
        </w:rPr>
        <w:t xml:space="preserve"> Cad</w:t>
      </w:r>
      <w:r>
        <w:rPr>
          <w:rFonts w:ascii="Garamond" w:eastAsia="Times New Roman" w:hAnsi="Garamond" w:cs="Arial"/>
          <w:color w:val="212529"/>
          <w:sz w:val="22"/>
          <w:szCs w:val="22"/>
          <w:lang w:eastAsia="tr-TR"/>
        </w:rPr>
        <w:t>.</w:t>
      </w:r>
      <w:r w:rsidRPr="008A552F">
        <w:rPr>
          <w:rFonts w:ascii="Garamond" w:eastAsia="Times New Roman" w:hAnsi="Garamond" w:cs="Arial"/>
          <w:color w:val="212529"/>
          <w:sz w:val="22"/>
          <w:szCs w:val="22"/>
          <w:lang w:eastAsia="tr-TR"/>
        </w:rPr>
        <w:t xml:space="preserve"> No</w:t>
      </w:r>
      <w:r>
        <w:rPr>
          <w:rFonts w:ascii="Garamond" w:eastAsia="Times New Roman" w:hAnsi="Garamond" w:cs="Arial"/>
          <w:color w:val="212529"/>
          <w:sz w:val="22"/>
          <w:szCs w:val="22"/>
          <w:lang w:eastAsia="tr-TR"/>
        </w:rPr>
        <w:t>:</w:t>
      </w:r>
      <w:r w:rsidRPr="008A552F">
        <w:rPr>
          <w:rFonts w:ascii="Garamond" w:eastAsia="Times New Roman" w:hAnsi="Garamond" w:cs="Arial"/>
          <w:color w:val="212529"/>
          <w:sz w:val="22"/>
          <w:szCs w:val="22"/>
          <w:lang w:eastAsia="tr-TR"/>
        </w:rPr>
        <w:t xml:space="preserve"> 39 Arnavutk</w:t>
      </w:r>
      <w:r>
        <w:rPr>
          <w:rFonts w:ascii="Garamond" w:eastAsia="Times New Roman" w:hAnsi="Garamond" w:cs="Arial"/>
          <w:color w:val="212529"/>
          <w:sz w:val="22"/>
          <w:szCs w:val="22"/>
          <w:lang w:eastAsia="tr-TR"/>
        </w:rPr>
        <w:t>o</w:t>
      </w:r>
      <w:r w:rsidRPr="008A552F">
        <w:rPr>
          <w:rFonts w:ascii="Garamond" w:eastAsia="Times New Roman" w:hAnsi="Garamond" w:cs="Arial"/>
          <w:color w:val="212529"/>
          <w:sz w:val="22"/>
          <w:szCs w:val="22"/>
          <w:lang w:eastAsia="tr-TR"/>
        </w:rPr>
        <w:t xml:space="preserve">y / Istanbul in person or by making a notification through a notary public. </w:t>
      </w:r>
    </w:p>
    <w:p w14:paraId="680F6524" w14:textId="2161192A" w:rsidR="008A552F" w:rsidRPr="0091449D" w:rsidRDefault="008A552F" w:rsidP="00447693">
      <w:pPr>
        <w:spacing w:after="100" w:afterAutospacing="1"/>
        <w:outlineLvl w:val="1"/>
        <w:rPr>
          <w:rFonts w:ascii="Garamond" w:eastAsia="Times New Roman" w:hAnsi="Garamond" w:cs="Arial"/>
          <w:color w:val="212529"/>
          <w:sz w:val="22"/>
          <w:szCs w:val="22"/>
          <w:lang w:eastAsia="tr-TR"/>
        </w:rPr>
      </w:pPr>
      <w:r w:rsidRPr="008A552F">
        <w:rPr>
          <w:rFonts w:ascii="Garamond" w:eastAsia="Times New Roman" w:hAnsi="Garamond" w:cs="Arial"/>
          <w:color w:val="212529"/>
          <w:sz w:val="22"/>
          <w:szCs w:val="22"/>
          <w:lang w:eastAsia="tr-TR"/>
        </w:rPr>
        <w:br/>
        <w:t xml:space="preserve">Depending on the nature of your request, your applications will be finalised free of charge as soon as possible and within thirty days at the latest; however, if the transaction requires an additional cost, you may be charged a fee according to the tariff to be determined by the Personal Data Protection Board. </w:t>
      </w:r>
      <w:r w:rsidRPr="008A552F">
        <w:rPr>
          <w:rFonts w:ascii="Garamond" w:eastAsia="Times New Roman" w:hAnsi="Garamond" w:cs="Arial"/>
          <w:color w:val="212529"/>
          <w:sz w:val="22"/>
          <w:szCs w:val="22"/>
          <w:lang w:eastAsia="tr-TR"/>
        </w:rPr>
        <w:br/>
        <w:t>As the data controller, we may accept your request or reject it by explaining the reason and notify our response in writing or electronically. If your request in your application is accepted, our Company will fulfil the requirement. If your application is caused by an error of our Company as the data controller</w:t>
      </w:r>
      <w:r>
        <w:rPr>
          <w:rFonts w:ascii="Garamond" w:eastAsia="Times New Roman" w:hAnsi="Garamond" w:cs="Arial"/>
          <w:color w:val="212529"/>
          <w:sz w:val="22"/>
          <w:szCs w:val="22"/>
          <w:lang w:eastAsia="tr-TR"/>
        </w:rPr>
        <w:t xml:space="preserve"> and</w:t>
      </w:r>
      <w:r w:rsidRPr="008A552F">
        <w:rPr>
          <w:rFonts w:ascii="Garamond" w:eastAsia="Times New Roman" w:hAnsi="Garamond" w:cs="Arial"/>
          <w:color w:val="212529"/>
          <w:sz w:val="22"/>
          <w:szCs w:val="22"/>
          <w:lang w:eastAsia="tr-TR"/>
        </w:rPr>
        <w:t xml:space="preserve"> if a fee has been charged for your application, it will be refunded to you.</w:t>
      </w:r>
    </w:p>
    <w:p w14:paraId="084D0850" w14:textId="77777777" w:rsidR="00915235" w:rsidRPr="0091449D" w:rsidRDefault="00915235" w:rsidP="00447693">
      <w:pPr>
        <w:jc w:val="center"/>
        <w:rPr>
          <w:rFonts w:ascii="Garamond" w:hAnsi="Garamond"/>
          <w:b/>
          <w:bCs/>
          <w:sz w:val="22"/>
          <w:szCs w:val="22"/>
        </w:rPr>
      </w:pPr>
    </w:p>
    <w:sectPr w:rsidR="00915235" w:rsidRPr="0091449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F0611" w14:textId="77777777" w:rsidR="001676FC" w:rsidRDefault="001676FC" w:rsidP="0091449D">
      <w:r>
        <w:separator/>
      </w:r>
    </w:p>
  </w:endnote>
  <w:endnote w:type="continuationSeparator" w:id="0">
    <w:p w14:paraId="30D3F81F" w14:textId="77777777" w:rsidR="001676FC" w:rsidRDefault="001676FC" w:rsidP="0091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43426"/>
      <w:docPartObj>
        <w:docPartGallery w:val="Page Numbers (Bottom of Page)"/>
        <w:docPartUnique/>
      </w:docPartObj>
    </w:sdtPr>
    <w:sdtContent>
      <w:p w14:paraId="71FD72B6" w14:textId="1EDC9BBE" w:rsidR="0091449D" w:rsidRDefault="0091449D">
        <w:pPr>
          <w:pStyle w:val="AltBilgi"/>
          <w:jc w:val="right"/>
        </w:pPr>
        <w:r>
          <w:fldChar w:fldCharType="begin"/>
        </w:r>
        <w:r>
          <w:instrText>PAGE   \* MERGEFORMAT</w:instrText>
        </w:r>
        <w:r>
          <w:fldChar w:fldCharType="separate"/>
        </w:r>
        <w:r>
          <w:t>2</w:t>
        </w:r>
        <w:r>
          <w:fldChar w:fldCharType="end"/>
        </w:r>
      </w:p>
    </w:sdtContent>
  </w:sdt>
  <w:p w14:paraId="1DF49A17" w14:textId="77777777" w:rsidR="0091449D" w:rsidRDefault="009144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2C95B" w14:textId="77777777" w:rsidR="001676FC" w:rsidRDefault="001676FC" w:rsidP="0091449D">
      <w:r>
        <w:separator/>
      </w:r>
    </w:p>
  </w:footnote>
  <w:footnote w:type="continuationSeparator" w:id="0">
    <w:p w14:paraId="7E630D78" w14:textId="77777777" w:rsidR="001676FC" w:rsidRDefault="001676FC" w:rsidP="00914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77B87"/>
    <w:multiLevelType w:val="multilevel"/>
    <w:tmpl w:val="170C841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D437A"/>
    <w:multiLevelType w:val="multilevel"/>
    <w:tmpl w:val="AA088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8E279D"/>
    <w:multiLevelType w:val="multilevel"/>
    <w:tmpl w:val="EF5A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3722110">
    <w:abstractNumId w:val="2"/>
  </w:num>
  <w:num w:numId="2" w16cid:durableId="227810901">
    <w:abstractNumId w:val="1"/>
  </w:num>
  <w:num w:numId="3" w16cid:durableId="880631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35"/>
    <w:rsid w:val="001676FC"/>
    <w:rsid w:val="00447693"/>
    <w:rsid w:val="006602B0"/>
    <w:rsid w:val="00686F60"/>
    <w:rsid w:val="00875BF9"/>
    <w:rsid w:val="008A552F"/>
    <w:rsid w:val="0091449D"/>
    <w:rsid w:val="00915235"/>
    <w:rsid w:val="00C238FE"/>
    <w:rsid w:val="00C847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352A"/>
  <w15:chartTrackingRefBased/>
  <w15:docId w15:val="{89C89EEE-3F1B-478F-A7A9-DA6B94BA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693"/>
    <w:pPr>
      <w:spacing w:after="0" w:line="240" w:lineRule="auto"/>
    </w:pPr>
    <w:rPr>
      <w:kern w:val="0"/>
      <w14:ligatures w14:val="none"/>
    </w:rPr>
  </w:style>
  <w:style w:type="paragraph" w:styleId="Balk1">
    <w:name w:val="heading 1"/>
    <w:basedOn w:val="Normal"/>
    <w:next w:val="Normal"/>
    <w:link w:val="Balk1Char"/>
    <w:uiPriority w:val="9"/>
    <w:qFormat/>
    <w:rsid w:val="00915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15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1523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1523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1523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15235"/>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15235"/>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15235"/>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15235"/>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523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1523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1523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1523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1523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1523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1523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1523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15235"/>
    <w:rPr>
      <w:rFonts w:eastAsiaTheme="majorEastAsia" w:cstheme="majorBidi"/>
      <w:color w:val="272727" w:themeColor="text1" w:themeTint="D8"/>
    </w:rPr>
  </w:style>
  <w:style w:type="paragraph" w:styleId="KonuBal">
    <w:name w:val="Title"/>
    <w:basedOn w:val="Normal"/>
    <w:next w:val="Normal"/>
    <w:link w:val="KonuBalChar"/>
    <w:uiPriority w:val="10"/>
    <w:qFormat/>
    <w:rsid w:val="00915235"/>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1523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1523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1523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1523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15235"/>
    <w:rPr>
      <w:i/>
      <w:iCs/>
      <w:color w:val="404040" w:themeColor="text1" w:themeTint="BF"/>
    </w:rPr>
  </w:style>
  <w:style w:type="paragraph" w:styleId="ListeParagraf">
    <w:name w:val="List Paragraph"/>
    <w:basedOn w:val="Normal"/>
    <w:uiPriority w:val="34"/>
    <w:qFormat/>
    <w:rsid w:val="00915235"/>
    <w:pPr>
      <w:ind w:left="720"/>
      <w:contextualSpacing/>
    </w:pPr>
  </w:style>
  <w:style w:type="character" w:styleId="GlVurgulama">
    <w:name w:val="Intense Emphasis"/>
    <w:basedOn w:val="VarsaylanParagrafYazTipi"/>
    <w:uiPriority w:val="21"/>
    <w:qFormat/>
    <w:rsid w:val="00915235"/>
    <w:rPr>
      <w:i/>
      <w:iCs/>
      <w:color w:val="0F4761" w:themeColor="accent1" w:themeShade="BF"/>
    </w:rPr>
  </w:style>
  <w:style w:type="paragraph" w:styleId="GlAlnt">
    <w:name w:val="Intense Quote"/>
    <w:basedOn w:val="Normal"/>
    <w:next w:val="Normal"/>
    <w:link w:val="GlAlntChar"/>
    <w:uiPriority w:val="30"/>
    <w:qFormat/>
    <w:rsid w:val="00915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15235"/>
    <w:rPr>
      <w:i/>
      <w:iCs/>
      <w:color w:val="0F4761" w:themeColor="accent1" w:themeShade="BF"/>
    </w:rPr>
  </w:style>
  <w:style w:type="character" w:styleId="GlBavuru">
    <w:name w:val="Intense Reference"/>
    <w:basedOn w:val="VarsaylanParagrafYazTipi"/>
    <w:uiPriority w:val="32"/>
    <w:qFormat/>
    <w:rsid w:val="00915235"/>
    <w:rPr>
      <w:b/>
      <w:bCs/>
      <w:smallCaps/>
      <w:color w:val="0F4761" w:themeColor="accent1" w:themeShade="BF"/>
      <w:spacing w:val="5"/>
    </w:rPr>
  </w:style>
  <w:style w:type="paragraph" w:styleId="NormalWeb">
    <w:name w:val="Normal (Web)"/>
    <w:basedOn w:val="Normal"/>
    <w:uiPriority w:val="99"/>
    <w:semiHidden/>
    <w:unhideWhenUsed/>
    <w:rsid w:val="0091449D"/>
    <w:rPr>
      <w:rFonts w:ascii="Times New Roman" w:hAnsi="Times New Roman" w:cs="Times New Roman"/>
    </w:rPr>
  </w:style>
  <w:style w:type="paragraph" w:styleId="stBilgi">
    <w:name w:val="header"/>
    <w:basedOn w:val="Normal"/>
    <w:link w:val="stBilgiChar"/>
    <w:uiPriority w:val="99"/>
    <w:unhideWhenUsed/>
    <w:rsid w:val="0091449D"/>
    <w:pPr>
      <w:tabs>
        <w:tab w:val="center" w:pos="4536"/>
        <w:tab w:val="right" w:pos="9072"/>
      </w:tabs>
    </w:pPr>
  </w:style>
  <w:style w:type="character" w:customStyle="1" w:styleId="stBilgiChar">
    <w:name w:val="Üst Bilgi Char"/>
    <w:basedOn w:val="VarsaylanParagrafYazTipi"/>
    <w:link w:val="stBilgi"/>
    <w:uiPriority w:val="99"/>
    <w:rsid w:val="0091449D"/>
    <w:rPr>
      <w:kern w:val="0"/>
      <w14:ligatures w14:val="none"/>
    </w:rPr>
  </w:style>
  <w:style w:type="paragraph" w:styleId="AltBilgi">
    <w:name w:val="footer"/>
    <w:basedOn w:val="Normal"/>
    <w:link w:val="AltBilgiChar"/>
    <w:uiPriority w:val="99"/>
    <w:unhideWhenUsed/>
    <w:rsid w:val="0091449D"/>
    <w:pPr>
      <w:tabs>
        <w:tab w:val="center" w:pos="4536"/>
        <w:tab w:val="right" w:pos="9072"/>
      </w:tabs>
    </w:pPr>
  </w:style>
  <w:style w:type="character" w:customStyle="1" w:styleId="AltBilgiChar">
    <w:name w:val="Alt Bilgi Char"/>
    <w:basedOn w:val="VarsaylanParagrafYazTipi"/>
    <w:link w:val="AltBilgi"/>
    <w:uiPriority w:val="99"/>
    <w:rsid w:val="0091449D"/>
    <w:rPr>
      <w:kern w:val="0"/>
      <w14:ligatures w14:val="none"/>
    </w:rPr>
  </w:style>
  <w:style w:type="table" w:styleId="TabloKlavuzu">
    <w:name w:val="Table Grid"/>
    <w:basedOn w:val="NormalTablo"/>
    <w:uiPriority w:val="39"/>
    <w:rsid w:val="006602B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602B0"/>
    <w:rPr>
      <w:color w:val="0000FF"/>
      <w:u w:val="single"/>
    </w:rPr>
  </w:style>
  <w:style w:type="character" w:styleId="AklamaBavurusu">
    <w:name w:val="annotation reference"/>
    <w:basedOn w:val="VarsaylanParagrafYazTipi"/>
    <w:uiPriority w:val="99"/>
    <w:semiHidden/>
    <w:unhideWhenUsed/>
    <w:rsid w:val="006602B0"/>
    <w:rPr>
      <w:sz w:val="16"/>
      <w:szCs w:val="16"/>
    </w:rPr>
  </w:style>
  <w:style w:type="paragraph" w:styleId="AklamaMetni">
    <w:name w:val="annotation text"/>
    <w:basedOn w:val="Normal"/>
    <w:link w:val="AklamaMetniChar"/>
    <w:uiPriority w:val="99"/>
    <w:unhideWhenUsed/>
    <w:rsid w:val="006602B0"/>
    <w:rPr>
      <w:sz w:val="20"/>
      <w:szCs w:val="20"/>
    </w:rPr>
  </w:style>
  <w:style w:type="character" w:customStyle="1" w:styleId="AklamaMetniChar">
    <w:name w:val="Açıklama Metni Char"/>
    <w:basedOn w:val="VarsaylanParagrafYazTipi"/>
    <w:link w:val="AklamaMetni"/>
    <w:uiPriority w:val="99"/>
    <w:rsid w:val="006602B0"/>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1052">
      <w:bodyDiv w:val="1"/>
      <w:marLeft w:val="0"/>
      <w:marRight w:val="0"/>
      <w:marTop w:val="0"/>
      <w:marBottom w:val="0"/>
      <w:divBdr>
        <w:top w:val="none" w:sz="0" w:space="0" w:color="auto"/>
        <w:left w:val="none" w:sz="0" w:space="0" w:color="auto"/>
        <w:bottom w:val="none" w:sz="0" w:space="0" w:color="auto"/>
        <w:right w:val="none" w:sz="0" w:space="0" w:color="auto"/>
      </w:divBdr>
    </w:div>
    <w:div w:id="156771128">
      <w:bodyDiv w:val="1"/>
      <w:marLeft w:val="0"/>
      <w:marRight w:val="0"/>
      <w:marTop w:val="0"/>
      <w:marBottom w:val="0"/>
      <w:divBdr>
        <w:top w:val="none" w:sz="0" w:space="0" w:color="auto"/>
        <w:left w:val="none" w:sz="0" w:space="0" w:color="auto"/>
        <w:bottom w:val="none" w:sz="0" w:space="0" w:color="auto"/>
        <w:right w:val="none" w:sz="0" w:space="0" w:color="auto"/>
      </w:divBdr>
    </w:div>
    <w:div w:id="536091632">
      <w:bodyDiv w:val="1"/>
      <w:marLeft w:val="0"/>
      <w:marRight w:val="0"/>
      <w:marTop w:val="0"/>
      <w:marBottom w:val="0"/>
      <w:divBdr>
        <w:top w:val="none" w:sz="0" w:space="0" w:color="auto"/>
        <w:left w:val="none" w:sz="0" w:space="0" w:color="auto"/>
        <w:bottom w:val="none" w:sz="0" w:space="0" w:color="auto"/>
        <w:right w:val="none" w:sz="0" w:space="0" w:color="auto"/>
      </w:divBdr>
    </w:div>
    <w:div w:id="574709652">
      <w:bodyDiv w:val="1"/>
      <w:marLeft w:val="0"/>
      <w:marRight w:val="0"/>
      <w:marTop w:val="0"/>
      <w:marBottom w:val="0"/>
      <w:divBdr>
        <w:top w:val="none" w:sz="0" w:space="0" w:color="auto"/>
        <w:left w:val="none" w:sz="0" w:space="0" w:color="auto"/>
        <w:bottom w:val="none" w:sz="0" w:space="0" w:color="auto"/>
        <w:right w:val="none" w:sz="0" w:space="0" w:color="auto"/>
      </w:divBdr>
    </w:div>
    <w:div w:id="641275468">
      <w:bodyDiv w:val="1"/>
      <w:marLeft w:val="0"/>
      <w:marRight w:val="0"/>
      <w:marTop w:val="0"/>
      <w:marBottom w:val="0"/>
      <w:divBdr>
        <w:top w:val="none" w:sz="0" w:space="0" w:color="auto"/>
        <w:left w:val="none" w:sz="0" w:space="0" w:color="auto"/>
        <w:bottom w:val="none" w:sz="0" w:space="0" w:color="auto"/>
        <w:right w:val="none" w:sz="0" w:space="0" w:color="auto"/>
      </w:divBdr>
    </w:div>
    <w:div w:id="730007459">
      <w:bodyDiv w:val="1"/>
      <w:marLeft w:val="0"/>
      <w:marRight w:val="0"/>
      <w:marTop w:val="0"/>
      <w:marBottom w:val="0"/>
      <w:divBdr>
        <w:top w:val="none" w:sz="0" w:space="0" w:color="auto"/>
        <w:left w:val="none" w:sz="0" w:space="0" w:color="auto"/>
        <w:bottom w:val="none" w:sz="0" w:space="0" w:color="auto"/>
        <w:right w:val="none" w:sz="0" w:space="0" w:color="auto"/>
      </w:divBdr>
    </w:div>
    <w:div w:id="798956425">
      <w:bodyDiv w:val="1"/>
      <w:marLeft w:val="0"/>
      <w:marRight w:val="0"/>
      <w:marTop w:val="0"/>
      <w:marBottom w:val="0"/>
      <w:divBdr>
        <w:top w:val="none" w:sz="0" w:space="0" w:color="auto"/>
        <w:left w:val="none" w:sz="0" w:space="0" w:color="auto"/>
        <w:bottom w:val="none" w:sz="0" w:space="0" w:color="auto"/>
        <w:right w:val="none" w:sz="0" w:space="0" w:color="auto"/>
      </w:divBdr>
    </w:div>
    <w:div w:id="1049232980">
      <w:bodyDiv w:val="1"/>
      <w:marLeft w:val="0"/>
      <w:marRight w:val="0"/>
      <w:marTop w:val="0"/>
      <w:marBottom w:val="0"/>
      <w:divBdr>
        <w:top w:val="none" w:sz="0" w:space="0" w:color="auto"/>
        <w:left w:val="none" w:sz="0" w:space="0" w:color="auto"/>
        <w:bottom w:val="none" w:sz="0" w:space="0" w:color="auto"/>
        <w:right w:val="none" w:sz="0" w:space="0" w:color="auto"/>
      </w:divBdr>
    </w:div>
    <w:div w:id="1209025952">
      <w:bodyDiv w:val="1"/>
      <w:marLeft w:val="0"/>
      <w:marRight w:val="0"/>
      <w:marTop w:val="0"/>
      <w:marBottom w:val="0"/>
      <w:divBdr>
        <w:top w:val="none" w:sz="0" w:space="0" w:color="auto"/>
        <w:left w:val="none" w:sz="0" w:space="0" w:color="auto"/>
        <w:bottom w:val="none" w:sz="0" w:space="0" w:color="auto"/>
        <w:right w:val="none" w:sz="0" w:space="0" w:color="auto"/>
      </w:divBdr>
    </w:div>
    <w:div w:id="1260337836">
      <w:bodyDiv w:val="1"/>
      <w:marLeft w:val="0"/>
      <w:marRight w:val="0"/>
      <w:marTop w:val="0"/>
      <w:marBottom w:val="0"/>
      <w:divBdr>
        <w:top w:val="none" w:sz="0" w:space="0" w:color="auto"/>
        <w:left w:val="none" w:sz="0" w:space="0" w:color="auto"/>
        <w:bottom w:val="none" w:sz="0" w:space="0" w:color="auto"/>
        <w:right w:val="none" w:sz="0" w:space="0" w:color="auto"/>
      </w:divBdr>
    </w:div>
    <w:div w:id="1308321924">
      <w:bodyDiv w:val="1"/>
      <w:marLeft w:val="0"/>
      <w:marRight w:val="0"/>
      <w:marTop w:val="0"/>
      <w:marBottom w:val="0"/>
      <w:divBdr>
        <w:top w:val="none" w:sz="0" w:space="0" w:color="auto"/>
        <w:left w:val="none" w:sz="0" w:space="0" w:color="auto"/>
        <w:bottom w:val="none" w:sz="0" w:space="0" w:color="auto"/>
        <w:right w:val="none" w:sz="0" w:space="0" w:color="auto"/>
      </w:divBdr>
    </w:div>
    <w:div w:id="1452826142">
      <w:bodyDiv w:val="1"/>
      <w:marLeft w:val="0"/>
      <w:marRight w:val="0"/>
      <w:marTop w:val="0"/>
      <w:marBottom w:val="0"/>
      <w:divBdr>
        <w:top w:val="none" w:sz="0" w:space="0" w:color="auto"/>
        <w:left w:val="none" w:sz="0" w:space="0" w:color="auto"/>
        <w:bottom w:val="none" w:sz="0" w:space="0" w:color="auto"/>
        <w:right w:val="none" w:sz="0" w:space="0" w:color="auto"/>
      </w:divBdr>
    </w:div>
    <w:div w:id="1469126259">
      <w:bodyDiv w:val="1"/>
      <w:marLeft w:val="0"/>
      <w:marRight w:val="0"/>
      <w:marTop w:val="0"/>
      <w:marBottom w:val="0"/>
      <w:divBdr>
        <w:top w:val="none" w:sz="0" w:space="0" w:color="auto"/>
        <w:left w:val="none" w:sz="0" w:space="0" w:color="auto"/>
        <w:bottom w:val="none" w:sz="0" w:space="0" w:color="auto"/>
        <w:right w:val="none" w:sz="0" w:space="0" w:color="auto"/>
      </w:divBdr>
    </w:div>
    <w:div w:id="1614020945">
      <w:bodyDiv w:val="1"/>
      <w:marLeft w:val="0"/>
      <w:marRight w:val="0"/>
      <w:marTop w:val="0"/>
      <w:marBottom w:val="0"/>
      <w:divBdr>
        <w:top w:val="none" w:sz="0" w:space="0" w:color="auto"/>
        <w:left w:val="none" w:sz="0" w:space="0" w:color="auto"/>
        <w:bottom w:val="none" w:sz="0" w:space="0" w:color="auto"/>
        <w:right w:val="none" w:sz="0" w:space="0" w:color="auto"/>
      </w:divBdr>
    </w:div>
    <w:div w:id="1824195502">
      <w:bodyDiv w:val="1"/>
      <w:marLeft w:val="0"/>
      <w:marRight w:val="0"/>
      <w:marTop w:val="0"/>
      <w:marBottom w:val="0"/>
      <w:divBdr>
        <w:top w:val="none" w:sz="0" w:space="0" w:color="auto"/>
        <w:left w:val="none" w:sz="0" w:space="0" w:color="auto"/>
        <w:bottom w:val="none" w:sz="0" w:space="0" w:color="auto"/>
        <w:right w:val="none" w:sz="0" w:space="0" w:color="auto"/>
      </w:divBdr>
    </w:div>
    <w:div w:id="20997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hl=tr" TargetMode="External"/><Relationship Id="rId13" Type="http://schemas.openxmlformats.org/officeDocument/2006/relationships/hyperlink" Target="https://tools.google.com/dlpage/gaoptout" TargetMode="External"/><Relationship Id="rId18" Type="http://schemas.openxmlformats.org/officeDocument/2006/relationships/hyperlink" Target="https://support.apple.com/kb/ph19214?locale=tr_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pport.google.com/ads/answer/2662922?hl=en" TargetMode="External"/><Relationship Id="rId17" Type="http://schemas.openxmlformats.org/officeDocument/2006/relationships/hyperlink" Target="http://www.opera.com/browser/tutorials/security/privacy/" TargetMode="External"/><Relationship Id="rId2" Type="http://schemas.openxmlformats.org/officeDocument/2006/relationships/numbering" Target="numbering.xml"/><Relationship Id="rId16" Type="http://schemas.openxmlformats.org/officeDocument/2006/relationships/hyperlink" Target="http://support.mozilla.com/en-US/kb/Cook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apple.com/tr-tr/HT201265" TargetMode="External"/><Relationship Id="rId5" Type="http://schemas.openxmlformats.org/officeDocument/2006/relationships/webSettings" Target="webSettings.xml"/><Relationship Id="rId15" Type="http://schemas.openxmlformats.org/officeDocument/2006/relationships/hyperlink" Target="https://support.microsoft.com/en-us/help/17442/windows-internet-explorer-delete-manage-cookies" TargetMode="External"/><Relationship Id="rId10" Type="http://schemas.openxmlformats.org/officeDocument/2006/relationships/hyperlink" Target="https://support.microsoft.com/tr-tr/microsoft-ed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port.mozilla.org/tr/" TargetMode="External"/><Relationship Id="rId14" Type="http://schemas.openxmlformats.org/officeDocument/2006/relationships/hyperlink" Target="http://www.google.com/support/chrome/bin/answer.py?hl=en&amp;answer=9564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91616-937F-4BDC-9AF8-867F2A3D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2062</Words>
  <Characters>11292</Characters>
  <Application>Microsoft Office Word</Application>
  <DocSecurity>0</DocSecurity>
  <Lines>200</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Tarkan</dc:creator>
  <cp:keywords/>
  <dc:description/>
  <cp:lastModifiedBy>Ömer Tarkan</cp:lastModifiedBy>
  <cp:revision>6</cp:revision>
  <dcterms:created xsi:type="dcterms:W3CDTF">2024-09-04T13:58:00Z</dcterms:created>
  <dcterms:modified xsi:type="dcterms:W3CDTF">2024-09-04T14:49:00Z</dcterms:modified>
</cp:coreProperties>
</file>